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A9" w:rsidRDefault="00C935A9" w:rsidP="00C935A9">
      <w:pPr>
        <w:pStyle w:val="a4"/>
        <w:jc w:val="center"/>
        <w:rPr>
          <w:rFonts w:ascii="Times New Roman" w:hAnsi="Times New Roman" w:cs="Times New Roman"/>
          <w:b/>
          <w:sz w:val="28"/>
          <w:szCs w:val="28"/>
        </w:rPr>
      </w:pPr>
      <w:r>
        <w:rPr>
          <w:rFonts w:ascii="Times New Roman" w:hAnsi="Times New Roman" w:cs="Times New Roman"/>
          <w:b/>
          <w:sz w:val="28"/>
          <w:szCs w:val="28"/>
        </w:rPr>
        <w:t>О праздновании</w:t>
      </w:r>
    </w:p>
    <w:p w:rsidR="00C935A9" w:rsidRDefault="00C935A9" w:rsidP="00C935A9">
      <w:pPr>
        <w:pStyle w:val="a4"/>
        <w:jc w:val="center"/>
        <w:rPr>
          <w:rFonts w:ascii="Times New Roman" w:hAnsi="Times New Roman" w:cs="Times New Roman"/>
          <w:b/>
          <w:color w:val="222222"/>
          <w:sz w:val="28"/>
          <w:szCs w:val="28"/>
        </w:rPr>
      </w:pPr>
      <w:r>
        <w:rPr>
          <w:rFonts w:ascii="Times New Roman" w:hAnsi="Times New Roman" w:cs="Times New Roman"/>
          <w:b/>
          <w:color w:val="222222"/>
          <w:sz w:val="28"/>
          <w:szCs w:val="28"/>
        </w:rPr>
        <w:t>175-летнего юбилея Абая Кунанбайулы</w:t>
      </w:r>
    </w:p>
    <w:p w:rsidR="00C935A9" w:rsidRDefault="00C935A9" w:rsidP="00C935A9">
      <w:pPr>
        <w:pStyle w:val="a4"/>
        <w:jc w:val="both"/>
        <w:rPr>
          <w:rFonts w:ascii="Times New Roman" w:hAnsi="Times New Roman" w:cs="Times New Roman"/>
          <w:color w:val="222222"/>
          <w:sz w:val="28"/>
          <w:szCs w:val="28"/>
        </w:rPr>
      </w:pPr>
    </w:p>
    <w:p w:rsidR="00C935A9" w:rsidRDefault="00C935A9" w:rsidP="00C935A9">
      <w:pPr>
        <w:pStyle w:val="a4"/>
        <w:spacing w:line="360" w:lineRule="auto"/>
        <w:jc w:val="both"/>
        <w:rPr>
          <w:rFonts w:ascii="Times New Roman" w:hAnsi="Times New Roman" w:cs="Times New Roman"/>
          <w:color w:val="222222"/>
          <w:sz w:val="28"/>
          <w:szCs w:val="28"/>
        </w:rPr>
      </w:pPr>
    </w:p>
    <w:p w:rsidR="00C935A9" w:rsidRDefault="00C935A9" w:rsidP="00C935A9">
      <w:pPr>
        <w:pStyle w:val="a3"/>
        <w:spacing w:before="0" w:beforeAutospacing="0" w:after="0" w:afterAutospacing="0" w:line="360" w:lineRule="auto"/>
        <w:jc w:val="both"/>
        <w:textAlignment w:val="baseline"/>
        <w:rPr>
          <w:color w:val="222222"/>
          <w:sz w:val="28"/>
          <w:szCs w:val="28"/>
        </w:rPr>
      </w:pPr>
      <w:r>
        <w:rPr>
          <w:color w:val="222222"/>
          <w:sz w:val="28"/>
          <w:szCs w:val="28"/>
        </w:rPr>
        <w:tab/>
        <w:t>Президент Казахстана Касым-Жомарт Токаев подписал указ о праздновании 175-летнего юбилея со дня рождения Абая Кунанбаева.</w:t>
      </w:r>
    </w:p>
    <w:p w:rsidR="00C935A9" w:rsidRDefault="00C935A9" w:rsidP="00C935A9">
      <w:pPr>
        <w:pStyle w:val="a3"/>
        <w:spacing w:before="0" w:beforeAutospacing="0" w:after="0" w:afterAutospacing="0" w:line="360" w:lineRule="auto"/>
        <w:jc w:val="both"/>
        <w:textAlignment w:val="baseline"/>
        <w:rPr>
          <w:color w:val="222222"/>
          <w:sz w:val="28"/>
          <w:szCs w:val="28"/>
        </w:rPr>
      </w:pPr>
      <w:r>
        <w:rPr>
          <w:color w:val="222222"/>
          <w:sz w:val="28"/>
          <w:szCs w:val="28"/>
        </w:rPr>
        <w:t>"Постановляю правительству Республики Казахстан создать до 1 июля 2019 года государственную комиссию по подготовке и проведению 175-летнего юбилея со дня рождения великого казахского поэта, просветителя Абая Кунанбайулы в 2020 году.</w:t>
      </w:r>
    </w:p>
    <w:p w:rsidR="00C935A9" w:rsidRDefault="00C935A9" w:rsidP="00C935A9">
      <w:pPr>
        <w:pStyle w:val="a3"/>
        <w:spacing w:before="0" w:beforeAutospacing="0" w:after="0" w:afterAutospacing="0" w:line="360" w:lineRule="auto"/>
        <w:jc w:val="both"/>
        <w:textAlignment w:val="baseline"/>
        <w:rPr>
          <w:color w:val="222222"/>
          <w:sz w:val="28"/>
          <w:szCs w:val="28"/>
        </w:rPr>
      </w:pPr>
      <w:r>
        <w:rPr>
          <w:color w:val="222222"/>
          <w:sz w:val="28"/>
          <w:szCs w:val="28"/>
        </w:rPr>
        <w:t xml:space="preserve">        Будут приняты необходимые меры по комплексной модернизации Государственного историко-культурного и литературно-мемориального музея-заповедника Абая "Жидебай-Бөрілі".</w:t>
      </w:r>
    </w:p>
    <w:p w:rsidR="00C935A9" w:rsidRDefault="00C935A9" w:rsidP="00C935A9">
      <w:pPr>
        <w:pStyle w:val="a3"/>
        <w:spacing w:before="0" w:beforeAutospacing="0" w:after="0" w:afterAutospacing="0" w:line="360" w:lineRule="auto"/>
        <w:jc w:val="both"/>
        <w:textAlignment w:val="baseline"/>
        <w:rPr>
          <w:color w:val="222222"/>
          <w:sz w:val="28"/>
          <w:szCs w:val="28"/>
        </w:rPr>
      </w:pPr>
      <w:r>
        <w:rPr>
          <w:color w:val="222222"/>
          <w:sz w:val="28"/>
          <w:szCs w:val="28"/>
        </w:rPr>
        <w:t xml:space="preserve">        В 2020 году в Нур-Султане пройдет международная научно-практическая конференция.</w:t>
      </w:r>
    </w:p>
    <w:p w:rsidR="00C935A9" w:rsidRDefault="00C935A9" w:rsidP="00C935A9">
      <w:pPr>
        <w:pStyle w:val="a4"/>
        <w:spacing w:line="360" w:lineRule="auto"/>
        <w:jc w:val="both"/>
        <w:rPr>
          <w:rFonts w:ascii="Georgia" w:hAnsi="Georgia"/>
          <w:color w:val="333333"/>
        </w:rPr>
      </w:pPr>
      <w:r>
        <w:rPr>
          <w:rFonts w:ascii="Times New Roman" w:hAnsi="Times New Roman" w:cs="Times New Roman"/>
          <w:color w:val="222222"/>
          <w:sz w:val="28"/>
          <w:szCs w:val="28"/>
        </w:rPr>
        <w:t xml:space="preserve">         Также будут приняты необходимые меры по осуществлению качественного перевода, изданию и международному продвижению трудов Абая Кунанбайулы на основных иностранных языках, имеющих широкое распространение.</w:t>
      </w:r>
      <w:r>
        <w:rPr>
          <w:rFonts w:ascii="Times New Roman" w:hAnsi="Times New Roman" w:cs="Times New Roman"/>
          <w:color w:val="222222"/>
          <w:sz w:val="28"/>
          <w:szCs w:val="28"/>
        </w:rPr>
        <w:br/>
      </w:r>
      <w:r>
        <w:rPr>
          <w:rFonts w:ascii="Times New Roman" w:hAnsi="Times New Roman" w:cs="Times New Roman"/>
          <w:color w:val="000000" w:themeColor="text1"/>
          <w:sz w:val="28"/>
          <w:szCs w:val="28"/>
          <w:shd w:val="clear" w:color="auto" w:fill="FFFFFF"/>
        </w:rPr>
        <w:t xml:space="preserve">        Наследие Абая – бесценное сокровище. При жизни выдающийся казахский поэт написал около 170 произведений и сделал более пятидесяти переводов. Благодаря творчеству Абая в отечественной поэзии появились новые стихотворные формы. Абай был не только основоположником казахской письменной литературы, но и человеком, привнесшим другое мышление, иную систему самопознания. Мудро возвышаясь над своим временем, произведения Абая и сегодня актуальны, как никогда. Идеи великого сына казахской степи с достоинством прошли все испытания, а основополагающие принципы его творчества вошли в программу многих университетов.</w:t>
      </w:r>
      <w:r>
        <w:rPr>
          <w:rFonts w:ascii="Times New Roman" w:hAnsi="Times New Roman" w:cs="Times New Roman"/>
          <w:color w:val="000000" w:themeColor="text1"/>
          <w:sz w:val="28"/>
          <w:szCs w:val="28"/>
        </w:rPr>
        <w:br/>
      </w:r>
    </w:p>
    <w:p w:rsidR="00C935A9" w:rsidRDefault="00C935A9" w:rsidP="00C935A9">
      <w:pPr>
        <w:pStyle w:val="a4"/>
        <w:spacing w:line="360" w:lineRule="auto"/>
        <w:jc w:val="both"/>
        <w:rPr>
          <w:rFonts w:ascii="Georgia" w:hAnsi="Georgia"/>
          <w:color w:val="333333"/>
        </w:rPr>
      </w:pPr>
    </w:p>
    <w:p w:rsidR="00C935A9" w:rsidRDefault="00C935A9" w:rsidP="00C935A9">
      <w:pPr>
        <w:pStyle w:val="a4"/>
        <w:spacing w:line="360" w:lineRule="auto"/>
        <w:jc w:val="both"/>
        <w:rPr>
          <w:rFonts w:ascii="Georgia" w:hAnsi="Georgia"/>
          <w:color w:val="333333"/>
        </w:rPr>
      </w:pPr>
    </w:p>
    <w:p w:rsidR="00C935A9" w:rsidRDefault="00C935A9" w:rsidP="00C935A9">
      <w:pPr>
        <w:pStyle w:val="a4"/>
        <w:jc w:val="center"/>
        <w:rPr>
          <w:rFonts w:ascii="Times New Roman" w:hAnsi="Times New Roman" w:cs="Times New Roman"/>
          <w:b/>
          <w:color w:val="222222"/>
          <w:sz w:val="28"/>
          <w:szCs w:val="28"/>
          <w:lang w:val="kk-KZ"/>
        </w:rPr>
      </w:pPr>
      <w:r>
        <w:rPr>
          <w:rFonts w:ascii="Times New Roman" w:hAnsi="Times New Roman" w:cs="Times New Roman"/>
          <w:b/>
          <w:color w:val="222222"/>
          <w:sz w:val="28"/>
          <w:szCs w:val="28"/>
        </w:rPr>
        <w:lastRenderedPageBreak/>
        <w:t>Аба</w:t>
      </w:r>
      <w:r>
        <w:rPr>
          <w:rFonts w:ascii="Times New Roman" w:hAnsi="Times New Roman" w:cs="Times New Roman"/>
          <w:b/>
          <w:color w:val="222222"/>
          <w:sz w:val="28"/>
          <w:szCs w:val="28"/>
          <w:lang w:val="kk-KZ"/>
        </w:rPr>
        <w:t>й Құнанбайұлының</w:t>
      </w:r>
    </w:p>
    <w:p w:rsidR="00C935A9" w:rsidRDefault="00C935A9" w:rsidP="00C935A9">
      <w:pPr>
        <w:pStyle w:val="a4"/>
        <w:jc w:val="center"/>
        <w:rPr>
          <w:rFonts w:ascii="Times New Roman" w:hAnsi="Times New Roman" w:cs="Times New Roman"/>
          <w:b/>
          <w:color w:val="222222"/>
          <w:sz w:val="28"/>
          <w:szCs w:val="28"/>
          <w:lang w:val="kk-KZ"/>
        </w:rPr>
      </w:pPr>
      <w:r>
        <w:rPr>
          <w:rFonts w:ascii="Times New Roman" w:hAnsi="Times New Roman" w:cs="Times New Roman"/>
          <w:b/>
          <w:color w:val="222222"/>
          <w:sz w:val="28"/>
          <w:szCs w:val="28"/>
        </w:rPr>
        <w:t>175</w:t>
      </w:r>
      <w:r>
        <w:rPr>
          <w:rFonts w:ascii="Times New Roman" w:hAnsi="Times New Roman" w:cs="Times New Roman"/>
          <w:b/>
          <w:color w:val="222222"/>
          <w:sz w:val="28"/>
          <w:szCs w:val="28"/>
          <w:lang w:val="kk-KZ"/>
        </w:rPr>
        <w:t xml:space="preserve"> жылдық мерейтойын тойлау туралы</w:t>
      </w:r>
    </w:p>
    <w:p w:rsidR="00C935A9" w:rsidRDefault="00C935A9" w:rsidP="00C935A9">
      <w:pPr>
        <w:pStyle w:val="a4"/>
        <w:jc w:val="center"/>
        <w:rPr>
          <w:rFonts w:ascii="Times New Roman" w:hAnsi="Times New Roman" w:cs="Times New Roman"/>
          <w:b/>
          <w:color w:val="222222"/>
          <w:sz w:val="28"/>
          <w:szCs w:val="28"/>
          <w:lang w:val="kk-KZ"/>
        </w:rPr>
      </w:pPr>
    </w:p>
    <w:p w:rsidR="00C935A9" w:rsidRDefault="00C935A9" w:rsidP="00C935A9">
      <w:pPr>
        <w:pStyle w:val="a4"/>
        <w:jc w:val="both"/>
        <w:rPr>
          <w:rFonts w:ascii="Times New Roman" w:hAnsi="Times New Roman" w:cs="Times New Roman"/>
          <w:color w:val="222222"/>
          <w:sz w:val="28"/>
          <w:szCs w:val="28"/>
          <w:lang w:val="kk-KZ"/>
        </w:rPr>
      </w:pPr>
    </w:p>
    <w:p w:rsidR="00C935A9" w:rsidRDefault="00C935A9" w:rsidP="00C935A9">
      <w:pPr>
        <w:pStyle w:val="a4"/>
        <w:spacing w:line="360" w:lineRule="auto"/>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 xml:space="preserve">    ҚР Президенті Қасым-Жомарт Тоқаев Абай Құнабайұлының 175 жылдық мерейтойын атап өту туралы Жарлыққа қол қойды.</w:t>
      </w:r>
    </w:p>
    <w:p w:rsidR="00C935A9" w:rsidRDefault="00C935A9" w:rsidP="00C935A9">
      <w:pPr>
        <w:pStyle w:val="a4"/>
        <w:spacing w:line="360" w:lineRule="auto"/>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«Қазақстан Республикасы Үкіметіне 2019 жылдың 1 шілде айына дейін  Абай Құнанбайұлының туғанына 175 жыл толуына байланысты мерейтойының дайындығы және өткізілуі жөніндегі мемлекеттік комиссиясын құру туралы қаулы етті».</w:t>
      </w:r>
    </w:p>
    <w:p w:rsidR="00C935A9" w:rsidRDefault="00C935A9" w:rsidP="00C935A9">
      <w:pPr>
        <w:pStyle w:val="a4"/>
        <w:spacing w:line="360" w:lineRule="auto"/>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 xml:space="preserve">      Абай атындағы «Жидебай -Бөрілі» мемлекеттік тарихи -мәдени және әдеби- мемориалдық қорық -мұражайын кешенді жаңғырту бойынша қажетті іс шаралар қабылданады.</w:t>
      </w:r>
    </w:p>
    <w:p w:rsidR="00C935A9" w:rsidRDefault="00C935A9" w:rsidP="00C935A9">
      <w:pPr>
        <w:pStyle w:val="a4"/>
        <w:spacing w:line="360" w:lineRule="auto"/>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 xml:space="preserve">      2020 жылы Нұр -Сұлтан қаласында халықаралық ғылыми- тәжірибелік конференциясы өтеді.</w:t>
      </w:r>
    </w:p>
    <w:p w:rsidR="00C935A9" w:rsidRDefault="00C935A9" w:rsidP="00C935A9">
      <w:pPr>
        <w:pStyle w:val="a4"/>
        <w:spacing w:line="360" w:lineRule="auto"/>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 xml:space="preserve">     Сондай-ақ, Абай Құнанбайұлының туындыларын шет тілдерге сапалы аудару сияқты шараларды іске асыруды тапсырды.</w:t>
      </w:r>
    </w:p>
    <w:p w:rsidR="00C935A9" w:rsidRDefault="00C935A9" w:rsidP="00C935A9">
      <w:pPr>
        <w:pStyle w:val="a4"/>
        <w:spacing w:line="360" w:lineRule="auto"/>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 xml:space="preserve">     Абай құндылықтары - баға жетпес мұра. Өз кезінде ұлы ақын 170 жуық еңбектерін жазып, елуден астам аударма жасаған. Абай шығармашылығы арқасында қазақ поэзиясында өлең жолдарының жаңа түрлері пайда болды. Абай өз кезінде  қазақ жазба әдебиетінің негізін қалаушы ғана емес, сондай –ақ, қазақ мәдениетін жаңартуды көздеген реформатор. Қазіргі таңда Абай туындылары дүниетанымдық тереңдігімен, саяси- әлеуметтік салмақтылығымен құнды. Абай шығармашылығы еліміз бойынша көптеген жоғары оқу орындарының оқу бағдарламасына енгізілген.</w:t>
      </w:r>
    </w:p>
    <w:p w:rsidR="00C935A9" w:rsidRDefault="00C935A9" w:rsidP="00C935A9">
      <w:pPr>
        <w:pStyle w:val="a4"/>
        <w:spacing w:line="360" w:lineRule="auto"/>
        <w:jc w:val="both"/>
        <w:rPr>
          <w:rFonts w:ascii="Georgia" w:hAnsi="Georgia"/>
          <w:color w:val="333333"/>
          <w:lang w:val="kk-KZ"/>
        </w:rPr>
      </w:pPr>
    </w:p>
    <w:p w:rsidR="00C935A9" w:rsidRDefault="00C935A9" w:rsidP="00C935A9">
      <w:pPr>
        <w:pStyle w:val="3"/>
        <w:shd w:val="clear" w:color="auto" w:fill="FFFFFF"/>
        <w:spacing w:before="569" w:beforeAutospacing="0" w:after="284" w:afterAutospacing="0"/>
        <w:textAlignment w:val="baseline"/>
        <w:rPr>
          <w:color w:val="333333"/>
          <w:lang w:val="kk-KZ"/>
        </w:rPr>
      </w:pPr>
    </w:p>
    <w:p w:rsidR="009E55B3" w:rsidRDefault="009E55B3"/>
    <w:sectPr w:rsidR="009E55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FELayout/>
  </w:compat>
  <w:rsids>
    <w:rsidRoot w:val="00C935A9"/>
    <w:rsid w:val="009E55B3"/>
    <w:rsid w:val="00C93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C935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935A9"/>
    <w:rPr>
      <w:rFonts w:ascii="Times New Roman" w:eastAsia="Times New Roman" w:hAnsi="Times New Roman" w:cs="Times New Roman"/>
      <w:b/>
      <w:bCs/>
      <w:sz w:val="27"/>
      <w:szCs w:val="27"/>
    </w:rPr>
  </w:style>
  <w:style w:type="paragraph" w:styleId="a3">
    <w:name w:val="Normal (Web)"/>
    <w:basedOn w:val="a"/>
    <w:uiPriority w:val="99"/>
    <w:semiHidden/>
    <w:unhideWhenUsed/>
    <w:rsid w:val="00C935A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935A9"/>
    <w:pPr>
      <w:spacing w:after="0" w:line="240" w:lineRule="auto"/>
    </w:pPr>
  </w:style>
</w:styles>
</file>

<file path=word/webSettings.xml><?xml version="1.0" encoding="utf-8"?>
<w:webSettings xmlns:r="http://schemas.openxmlformats.org/officeDocument/2006/relationships" xmlns:w="http://schemas.openxmlformats.org/wordprocessingml/2006/main">
  <w:divs>
    <w:div w:id="18919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Company>SPecialiST RePack</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2019-11-01T05:24:00Z</dcterms:created>
  <dcterms:modified xsi:type="dcterms:W3CDTF">2019-11-01T05:24:00Z</dcterms:modified>
</cp:coreProperties>
</file>