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27" w:rsidRPr="00524D51" w:rsidRDefault="00C83E27" w:rsidP="003A4029">
      <w:pPr>
        <w:pStyle w:val="2"/>
        <w:rPr>
          <w:lang w:val="ru-RU"/>
        </w:rPr>
      </w:pPr>
    </w:p>
    <w:tbl>
      <w:tblPr>
        <w:tblpPr w:leftFromText="180" w:rightFromText="180" w:vertAnchor="text" w:tblpX="-1246" w:tblpY="1"/>
        <w:tblOverlap w:val="never"/>
        <w:tblW w:w="118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9"/>
        <w:gridCol w:w="1558"/>
        <w:gridCol w:w="1700"/>
        <w:gridCol w:w="131"/>
        <w:gridCol w:w="1048"/>
        <w:gridCol w:w="1478"/>
        <w:gridCol w:w="1070"/>
        <w:gridCol w:w="380"/>
        <w:gridCol w:w="1983"/>
        <w:gridCol w:w="30"/>
        <w:gridCol w:w="10"/>
        <w:gridCol w:w="20"/>
        <w:gridCol w:w="30"/>
        <w:gridCol w:w="32"/>
        <w:gridCol w:w="30"/>
        <w:gridCol w:w="60"/>
        <w:gridCol w:w="514"/>
        <w:gridCol w:w="30"/>
        <w:gridCol w:w="51"/>
      </w:tblGrid>
      <w:tr w:rsidR="00C83E27" w:rsidRPr="000457A1" w:rsidTr="002B2F5F">
        <w:trPr>
          <w:gridAfter w:val="6"/>
          <w:wAfter w:w="707" w:type="dxa"/>
          <w:cantSplit/>
          <w:trHeight w:val="473"/>
        </w:trPr>
        <w:tc>
          <w:tcPr>
            <w:tcW w:w="4972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Default="00C83E27" w:rsidP="00CC0C0D">
            <w:pPr>
              <w:rPr>
                <w:rFonts w:ascii="Times New Roman" w:eastAsia="Calibri" w:hAnsi="Times New Roman" w:cs="Times New Roman"/>
                <w:b/>
                <w:bCs/>
                <w:sz w:val="24"/>
                <w:lang w:val="ru-RU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 </w:t>
            </w:r>
            <w:proofErr w:type="gramStart"/>
            <w:r w:rsidRPr="002F58EF">
              <w:rPr>
                <w:rFonts w:ascii="Times New Roman" w:hAnsi="Times New Roman" w:cs="Times New Roman"/>
                <w:b/>
                <w:sz w:val="24"/>
                <w:lang w:val="ru-RU"/>
              </w:rPr>
              <w:t>Р</w:t>
            </w:r>
            <w:proofErr w:type="gramEnd"/>
            <w:r w:rsidRPr="002F58E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О К:</w:t>
            </w:r>
            <w:r w:rsidRPr="00412470">
              <w:rPr>
                <w:rFonts w:ascii="Times New Roman" w:eastAsia="Calibri" w:hAnsi="Times New Roman" w:cs="Times New Roman"/>
                <w:b/>
                <w:bCs/>
                <w:sz w:val="24"/>
                <w:lang w:val="ru-RU"/>
              </w:rPr>
              <w:tab/>
            </w:r>
            <w:r w:rsidR="000457A1" w:rsidRPr="000457A1">
              <w:rPr>
                <w:rFonts w:ascii="Times New Roman" w:eastAsia="Calibri" w:hAnsi="Times New Roman" w:cs="Times New Roman"/>
                <w:b/>
                <w:bCs/>
                <w:sz w:val="24"/>
                <w:lang w:val="ru-RU"/>
              </w:rPr>
              <w:t xml:space="preserve">7.3 </w:t>
            </w:r>
            <w:r w:rsidR="000457A1"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C</w:t>
            </w:r>
            <w:r w:rsidRPr="00412470">
              <w:rPr>
                <w:rFonts w:ascii="Times New Roman" w:eastAsia="Calibri" w:hAnsi="Times New Roman" w:cs="Times New Roman"/>
                <w:b/>
                <w:bCs/>
                <w:sz w:val="24"/>
                <w:lang w:val="ru-RU"/>
              </w:rPr>
              <w:t xml:space="preserve"> Координация и регуляция</w:t>
            </w:r>
          </w:p>
          <w:p w:rsidR="00DA7430" w:rsidRPr="00412470" w:rsidRDefault="00DA7430" w:rsidP="00CC0C0D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095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DA7430" w:rsidP="00CC0C0D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Школа: </w:t>
            </w:r>
            <w:r w:rsidR="002B2F5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B2F5F">
              <w:rPr>
                <w:rFonts w:ascii="Times New Roman" w:hAnsi="Times New Roman" w:cs="Times New Roman"/>
                <w:b/>
                <w:sz w:val="24"/>
                <w:lang w:val="ru-RU"/>
              </w:rPr>
              <w:t>Карасуская</w:t>
            </w:r>
            <w:proofErr w:type="spellEnd"/>
            <w:r w:rsidR="002B2F5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ОШ</w:t>
            </w:r>
          </w:p>
        </w:tc>
        <w:tc>
          <w:tcPr>
            <w:tcW w:w="3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C83E27" w:rsidRPr="002B2F5F" w:rsidTr="002B2F5F">
        <w:trPr>
          <w:gridAfter w:val="6"/>
          <w:wAfter w:w="707" w:type="dxa"/>
          <w:cantSplit/>
          <w:trHeight w:val="472"/>
        </w:trPr>
        <w:tc>
          <w:tcPr>
            <w:tcW w:w="4972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DA7430" w:rsidP="00CC0C0D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Дата: </w:t>
            </w:r>
            <w:r w:rsidR="002B2F5F">
              <w:rPr>
                <w:rFonts w:ascii="Times New Roman" w:hAnsi="Times New Roman" w:cs="Times New Roman"/>
                <w:b/>
                <w:sz w:val="24"/>
                <w:lang w:val="ru-RU"/>
              </w:rPr>
              <w:t>22.02.2018</w:t>
            </w:r>
          </w:p>
        </w:tc>
        <w:tc>
          <w:tcPr>
            <w:tcW w:w="6095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/>
              </w:rPr>
              <w:t>Ф.И.О. учит</w:t>
            </w:r>
            <w:r w:rsidR="00DA743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еля: </w:t>
            </w:r>
            <w:proofErr w:type="spellStart"/>
            <w:r w:rsidR="002B2F5F">
              <w:rPr>
                <w:rFonts w:ascii="Times New Roman" w:hAnsi="Times New Roman" w:cs="Times New Roman"/>
                <w:b/>
                <w:sz w:val="24"/>
                <w:lang w:val="ru-RU"/>
              </w:rPr>
              <w:t>Досекин</w:t>
            </w:r>
            <w:proofErr w:type="spellEnd"/>
            <w:r w:rsidR="002B2F5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А.Б</w:t>
            </w:r>
          </w:p>
        </w:tc>
        <w:tc>
          <w:tcPr>
            <w:tcW w:w="3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C83E27" w:rsidRPr="000457A1" w:rsidTr="002B2F5F">
        <w:trPr>
          <w:gridAfter w:val="6"/>
          <w:wAfter w:w="707" w:type="dxa"/>
          <w:cantSplit/>
          <w:trHeight w:val="412"/>
        </w:trPr>
        <w:tc>
          <w:tcPr>
            <w:tcW w:w="4972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КЛАСС: </w:t>
            </w:r>
            <w:r w:rsidR="00DA7430">
              <w:rPr>
                <w:rFonts w:ascii="Times New Roman" w:hAnsi="Times New Roman" w:cs="Times New Roman"/>
                <w:b/>
                <w:sz w:val="24"/>
                <w:lang w:val="ru-RU"/>
              </w:rPr>
              <w:t>7</w:t>
            </w:r>
          </w:p>
        </w:tc>
        <w:tc>
          <w:tcPr>
            <w:tcW w:w="3730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присутствующих:</w:t>
            </w:r>
          </w:p>
        </w:tc>
        <w:tc>
          <w:tcPr>
            <w:tcW w:w="2455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/>
              </w:rPr>
              <w:t>отсутствующие:</w:t>
            </w:r>
          </w:p>
        </w:tc>
      </w:tr>
      <w:tr w:rsidR="00C83E27" w:rsidRPr="002B2F5F" w:rsidTr="002B2F5F">
        <w:trPr>
          <w:gridAfter w:val="7"/>
          <w:wAfter w:w="737" w:type="dxa"/>
          <w:cantSplit/>
          <w:trHeight w:val="635"/>
        </w:trPr>
        <w:tc>
          <w:tcPr>
            <w:tcW w:w="11067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DA7430" w:rsidRDefault="00C83E27" w:rsidP="000457A1">
            <w:pPr>
              <w:tabs>
                <w:tab w:val="left" w:pos="861"/>
              </w:tabs>
              <w:overflowPunct w:val="0"/>
              <w:rPr>
                <w:rFonts w:ascii="Times New Roman" w:eastAsia="Calibri" w:hAnsi="Times New Roman" w:cs="Times New Roman"/>
                <w:kern w:val="0"/>
                <w:sz w:val="24"/>
                <w:lang w:val="kk-KZ" w:eastAsia="en-US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Тема урока: </w:t>
            </w:r>
            <w:r w:rsidR="000457A1"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  <w:t xml:space="preserve"> Рефлекторная дуга</w:t>
            </w:r>
            <w:r w:rsidR="000457A1">
              <w:rPr>
                <w:rFonts w:ascii="Times New Roman" w:eastAsia="Calibri" w:hAnsi="Times New Roman" w:cs="Times New Roman"/>
                <w:kern w:val="0"/>
                <w:sz w:val="24"/>
                <w:lang w:val="kk-KZ" w:eastAsia="en-US"/>
              </w:rPr>
              <w:t>.</w:t>
            </w:r>
          </w:p>
          <w:p w:rsidR="000457A1" w:rsidRPr="002B2F5F" w:rsidRDefault="000457A1" w:rsidP="000457A1">
            <w:pPr>
              <w:tabs>
                <w:tab w:val="left" w:pos="861"/>
              </w:tabs>
              <w:overflowPunct w:val="0"/>
              <w:rPr>
                <w:rFonts w:ascii="Times New Roman" w:eastAsia="Calibri" w:hAnsi="Times New Roman" w:cs="Times New Roman"/>
                <w:kern w:val="0"/>
                <w:sz w:val="24"/>
                <w:lang w:val="kk-KZ" w:eastAsia="en-US"/>
              </w:rPr>
            </w:pPr>
            <w:r w:rsidRPr="000457A1"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  <w:t>Лаборатор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  <w:t>ная работа: «Коленный рефлекс».</w:t>
            </w:r>
          </w:p>
        </w:tc>
        <w:tc>
          <w:tcPr>
            <w:tcW w:w="40" w:type="dxa"/>
            <w:gridSpan w:val="2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20" w:type="dxa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</w:tr>
      <w:tr w:rsidR="00C83E27" w:rsidRPr="002B2F5F" w:rsidTr="002B2F5F">
        <w:trPr>
          <w:gridAfter w:val="6"/>
          <w:wAfter w:w="707" w:type="dxa"/>
          <w:cantSplit/>
          <w:trHeight w:val="617"/>
        </w:trPr>
        <w:tc>
          <w:tcPr>
            <w:tcW w:w="3271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3A4029" w:rsidP="00CC0C0D">
            <w:pPr>
              <w:widowControl/>
              <w:spacing w:before="40" w:after="40" w:line="10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A402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Цели обучения, которые достигаются на данном уро</w:t>
            </w:r>
            <w: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ке </w:t>
            </w:r>
          </w:p>
        </w:tc>
        <w:tc>
          <w:tcPr>
            <w:tcW w:w="7796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7D2513" w:rsidRPr="00412470" w:rsidRDefault="00C83E27" w:rsidP="00CC0C0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58EF">
              <w:rPr>
                <w:rFonts w:ascii="Times New Roman" w:hAnsi="Times New Roman" w:cs="Times New Roman"/>
                <w:sz w:val="24"/>
                <w:lang w:val="ru-RU"/>
              </w:rPr>
              <w:t xml:space="preserve">Учащиеся смогут: </w:t>
            </w:r>
          </w:p>
          <w:p w:rsidR="00C83E27" w:rsidRPr="00F6233E" w:rsidRDefault="0023597A" w:rsidP="00F62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Знать понятия</w:t>
            </w:r>
            <w:r w:rsidR="007D2513">
              <w:rPr>
                <w:sz w:val="23"/>
                <w:szCs w:val="23"/>
              </w:rPr>
              <w:t xml:space="preserve">«рефлекторная дуга» </w:t>
            </w:r>
          </w:p>
        </w:tc>
        <w:tc>
          <w:tcPr>
            <w:tcW w:w="3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</w:tr>
      <w:tr w:rsidR="00C83E27" w:rsidRPr="002B2F5F" w:rsidTr="002B2F5F">
        <w:trPr>
          <w:gridAfter w:val="6"/>
          <w:wAfter w:w="707" w:type="dxa"/>
          <w:cantSplit/>
          <w:trHeight w:val="603"/>
        </w:trPr>
        <w:tc>
          <w:tcPr>
            <w:tcW w:w="3271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before="40" w:after="40"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Цели урока</w:t>
            </w:r>
          </w:p>
        </w:tc>
        <w:tc>
          <w:tcPr>
            <w:tcW w:w="7796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Default="00C83E27" w:rsidP="00CC0C0D">
            <w:pPr>
              <w:widowControl/>
              <w:spacing w:before="60" w:after="60" w:line="100" w:lineRule="atLeast"/>
              <w:rPr>
                <w:rFonts w:ascii="Times New Roman" w:eastAsia="SimSun" w:hAnsi="Times New Roman" w:cs="Times New Roman"/>
                <w:color w:val="00000A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Все учащиеся</w:t>
            </w:r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 смогут: </w:t>
            </w:r>
            <w:r w:rsidR="008C6082">
              <w:rPr>
                <w:rFonts w:ascii="Times New Roman" w:eastAsia="SimSun" w:hAnsi="Times New Roman" w:cs="Times New Roman"/>
                <w:color w:val="00000A"/>
                <w:sz w:val="24"/>
                <w:lang w:val="ru-RU" w:eastAsia="en-GB"/>
              </w:rPr>
              <w:t xml:space="preserve">называть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lang w:val="ru-RU" w:eastAsia="en-GB"/>
              </w:rPr>
              <w:t xml:space="preserve">компоненты </w:t>
            </w:r>
            <w:r w:rsidR="008C6082">
              <w:rPr>
                <w:rFonts w:ascii="Times New Roman" w:eastAsia="SimSun" w:hAnsi="Times New Roman" w:cs="Times New Roman"/>
                <w:color w:val="00000A"/>
                <w:sz w:val="24"/>
                <w:lang w:val="ru-RU" w:eastAsia="en-GB"/>
              </w:rPr>
              <w:t>РД</w:t>
            </w:r>
          </w:p>
          <w:p w:rsidR="00C83E27" w:rsidRDefault="00C83E27" w:rsidP="00CC0C0D">
            <w:pPr>
              <w:widowControl/>
              <w:spacing w:before="60" w:after="60" w:line="100" w:lineRule="atLeast"/>
              <w:rPr>
                <w:rFonts w:ascii="Times New Roman" w:eastAsia="SimSun" w:hAnsi="Times New Roman" w:cs="Times New Roman"/>
                <w:color w:val="00000A"/>
                <w:sz w:val="24"/>
                <w:lang w:val="ru-RU" w:eastAsia="en-GB"/>
              </w:rPr>
            </w:pPr>
            <w:r w:rsidRPr="002F58EF">
              <w:rPr>
                <w:rFonts w:ascii="Times New Roman" w:eastAsia="SimSun" w:hAnsi="Times New Roman" w:cs="Times New Roman"/>
                <w:b/>
                <w:color w:val="00000A"/>
                <w:sz w:val="24"/>
                <w:lang w:val="ru-RU" w:eastAsia="en-GB"/>
              </w:rPr>
              <w:t>Большинство учащихся</w:t>
            </w:r>
            <w:r w:rsidRPr="002F58EF">
              <w:rPr>
                <w:rFonts w:ascii="Times New Roman" w:eastAsia="SimSun" w:hAnsi="Times New Roman" w:cs="Times New Roman"/>
                <w:color w:val="00000A"/>
                <w:sz w:val="24"/>
                <w:lang w:val="ru-RU" w:eastAsia="en-GB"/>
              </w:rPr>
              <w:t xml:space="preserve">: будут самостоятельно исследовать </w:t>
            </w:r>
            <w:r w:rsidR="008C6082">
              <w:rPr>
                <w:rFonts w:ascii="Times New Roman" w:eastAsia="SimSun" w:hAnsi="Times New Roman" w:cs="Times New Roman"/>
                <w:color w:val="00000A"/>
                <w:sz w:val="24"/>
                <w:lang w:val="ru-RU" w:eastAsia="en-GB"/>
              </w:rPr>
              <w:t xml:space="preserve">простые и сложные РД </w:t>
            </w:r>
            <w:r w:rsidRPr="002F58EF">
              <w:rPr>
                <w:rFonts w:ascii="Times New Roman" w:eastAsia="SimSun" w:hAnsi="Times New Roman" w:cs="Times New Roman"/>
                <w:color w:val="00000A"/>
                <w:sz w:val="24"/>
                <w:lang w:val="ru-RU" w:eastAsia="en-GB"/>
              </w:rPr>
              <w:t xml:space="preserve">и приводить примеры  </w:t>
            </w:r>
          </w:p>
          <w:p w:rsidR="00C83E27" w:rsidRPr="002F58EF" w:rsidRDefault="00C83E27" w:rsidP="008C6082">
            <w:pPr>
              <w:widowControl/>
              <w:spacing w:before="60" w:after="60" w:line="100" w:lineRule="atLeast"/>
              <w:rPr>
                <w:rFonts w:ascii="Times New Roman" w:eastAsia="SimSun" w:hAnsi="Times New Roman" w:cs="Times New Roman"/>
                <w:color w:val="00000A"/>
                <w:sz w:val="24"/>
                <w:lang w:val="ru-RU" w:eastAsia="en-GB"/>
              </w:rPr>
            </w:pPr>
            <w:r w:rsidRPr="002F58EF">
              <w:rPr>
                <w:rFonts w:ascii="Times New Roman" w:eastAsia="SimSun" w:hAnsi="Times New Roman" w:cs="Times New Roman"/>
                <w:b/>
                <w:color w:val="00000A"/>
                <w:sz w:val="24"/>
                <w:lang w:val="ru-RU" w:eastAsia="en-GB"/>
              </w:rPr>
              <w:t>Некоторые учащиеся</w:t>
            </w:r>
            <w:r w:rsidRPr="002F58EF">
              <w:rPr>
                <w:rFonts w:ascii="Times New Roman" w:eastAsia="SimSun" w:hAnsi="Times New Roman" w:cs="Times New Roman"/>
                <w:color w:val="00000A"/>
                <w:sz w:val="24"/>
                <w:lang w:val="ru-RU" w:eastAsia="en-GB"/>
              </w:rPr>
              <w:t>: будут оценивать роль</w:t>
            </w:r>
            <w:r w:rsidR="008C6082">
              <w:rPr>
                <w:rFonts w:ascii="Times New Roman" w:eastAsia="SimSun" w:hAnsi="Times New Roman" w:cs="Times New Roman"/>
                <w:color w:val="00000A"/>
                <w:sz w:val="24"/>
                <w:lang w:val="ru-RU" w:eastAsia="en-GB"/>
              </w:rPr>
              <w:t>рефлексов для человека</w:t>
            </w:r>
          </w:p>
        </w:tc>
        <w:tc>
          <w:tcPr>
            <w:tcW w:w="3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</w:tr>
      <w:tr w:rsidR="00C83E27" w:rsidRPr="002B2F5F" w:rsidTr="002B2F5F">
        <w:trPr>
          <w:gridAfter w:val="6"/>
          <w:wAfter w:w="707" w:type="dxa"/>
          <w:cantSplit/>
          <w:trHeight w:val="603"/>
        </w:trPr>
        <w:tc>
          <w:tcPr>
            <w:tcW w:w="3271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B677C5" w:rsidRDefault="00B677C5" w:rsidP="00CC0C0D">
            <w:pPr>
              <w:widowControl/>
              <w:spacing w:before="40" w:after="40" w:line="100" w:lineRule="atLeast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оценивания</w:t>
            </w:r>
          </w:p>
        </w:tc>
        <w:tc>
          <w:tcPr>
            <w:tcW w:w="7796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Default="001D0E6C" w:rsidP="005C4314">
            <w:pPr>
              <w:pStyle w:val="Default"/>
              <w:rPr>
                <w:sz w:val="23"/>
                <w:szCs w:val="23"/>
                <w:lang w:val="kk-KZ"/>
              </w:rPr>
            </w:pPr>
            <w:r w:rsidRPr="001D0E6C">
              <w:rPr>
                <w:sz w:val="23"/>
                <w:szCs w:val="23"/>
              </w:rPr>
              <w:t>Учащиеся дает краткое описани</w:t>
            </w:r>
            <w:r>
              <w:rPr>
                <w:sz w:val="23"/>
                <w:szCs w:val="23"/>
              </w:rPr>
              <w:t>е прохождения нервного импульса</w:t>
            </w:r>
            <w:r>
              <w:rPr>
                <w:sz w:val="23"/>
                <w:szCs w:val="23"/>
                <w:lang w:val="kk-KZ"/>
              </w:rPr>
              <w:t>.</w:t>
            </w:r>
          </w:p>
          <w:p w:rsidR="001D0E6C" w:rsidRPr="001D0E6C" w:rsidRDefault="001D0E6C" w:rsidP="005C4314">
            <w:pPr>
              <w:pStyle w:val="Default"/>
              <w:rPr>
                <w:lang w:val="kk-KZ" w:eastAsia="en-GB"/>
              </w:rPr>
            </w:pPr>
            <w:r>
              <w:rPr>
                <w:lang w:val="kk-KZ" w:eastAsia="en-GB"/>
              </w:rPr>
              <w:t>Представляет</w:t>
            </w:r>
            <w:r w:rsidRPr="001D0E6C">
              <w:rPr>
                <w:lang w:val="kk-KZ" w:eastAsia="en-GB"/>
              </w:rPr>
              <w:t xml:space="preserve"> несколько примеров рефлекторных действий</w:t>
            </w:r>
          </w:p>
        </w:tc>
        <w:tc>
          <w:tcPr>
            <w:tcW w:w="3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</w:tr>
      <w:tr w:rsidR="00C83E27" w:rsidRPr="002B2F5F" w:rsidTr="002B2F5F">
        <w:trPr>
          <w:gridAfter w:val="6"/>
          <w:wAfter w:w="707" w:type="dxa"/>
          <w:cantSplit/>
          <w:trHeight w:val="603"/>
        </w:trPr>
        <w:tc>
          <w:tcPr>
            <w:tcW w:w="3271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before="40" w:after="40" w:line="100" w:lineRule="atLeast"/>
              <w:ind w:left="-468" w:firstLine="468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Языковая цель</w:t>
            </w:r>
          </w:p>
        </w:tc>
        <w:tc>
          <w:tcPr>
            <w:tcW w:w="7796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2B2F5F">
            <w:pPr>
              <w:widowControl/>
              <w:spacing w:before="60" w:after="60" w:line="100" w:lineRule="atLeast"/>
              <w:ind w:left="141" w:right="132" w:firstLine="96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Учащиеся смогут:</w:t>
            </w:r>
          </w:p>
          <w:p w:rsidR="00271A08" w:rsidRDefault="00C83E27" w:rsidP="002B2F5F">
            <w:pPr>
              <w:pStyle w:val="a4"/>
              <w:ind w:left="141" w:right="132" w:firstLine="96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>использовать подходящую терм</w:t>
            </w:r>
            <w:r w:rsidR="00A83702">
              <w:rPr>
                <w:rFonts w:ascii="Times New Roman" w:hAnsi="Times New Roman" w:cs="Times New Roman"/>
                <w:sz w:val="24"/>
                <w:lang w:val="ru-RU" w:eastAsia="en-GB"/>
              </w:rPr>
              <w:t>инологию для описания рефлекторной дуги</w:t>
            </w:r>
          </w:p>
          <w:p w:rsidR="00B168DA" w:rsidRPr="002F58EF" w:rsidRDefault="00B168DA" w:rsidP="002B2F5F">
            <w:pPr>
              <w:pStyle w:val="a4"/>
              <w:ind w:left="141" w:right="132" w:firstLine="96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C83E27" w:rsidRDefault="00271A08" w:rsidP="002B2F5F">
            <w:pPr>
              <w:pStyle w:val="a4"/>
              <w:ind w:left="141" w:right="132" w:firstLine="96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23597A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Предметная лексика и терминология:</w:t>
            </w:r>
          </w:p>
          <w:p w:rsidR="00271A08" w:rsidRDefault="005C4314" w:rsidP="002B2F5F">
            <w:pPr>
              <w:pStyle w:val="a4"/>
              <w:ind w:left="141" w:right="132" w:firstLine="96"/>
              <w:rPr>
                <w:rFonts w:ascii="Times New Roman" w:eastAsia="Calibri" w:hAnsi="Times New Roman" w:cs="Times New Roman"/>
                <w:bCs/>
                <w:kern w:val="0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Р</w:t>
            </w:r>
            <w:r w:rsidR="00271A08" w:rsidRPr="00271A08">
              <w:rPr>
                <w:rFonts w:ascii="Times New Roman" w:hAnsi="Times New Roman" w:cs="Times New Roman"/>
                <w:bCs/>
                <w:sz w:val="24"/>
                <w:lang w:val="kk-KZ"/>
              </w:rPr>
              <w:t>ефл</w:t>
            </w:r>
            <w:r w:rsidR="00EC638F">
              <w:rPr>
                <w:rFonts w:ascii="Times New Roman" w:hAnsi="Times New Roman" w:cs="Times New Roman"/>
                <w:bCs/>
                <w:sz w:val="24"/>
                <w:lang w:val="kk-KZ"/>
              </w:rPr>
              <w:t>екторная дуга</w:t>
            </w:r>
            <w:r w:rsidR="00EC638F" w:rsidRPr="00EC638F">
              <w:rPr>
                <w:rFonts w:ascii="Times New Roman" w:hAnsi="Times New Roman" w:cs="Times New Roman"/>
                <w:bCs/>
                <w:sz w:val="24"/>
                <w:lang w:val="kk-KZ"/>
              </w:rPr>
              <w:t>, импульс, рефлекторное действие, произвольный ответ</w:t>
            </w:r>
            <w:r w:rsidR="002E2603">
              <w:rPr>
                <w:rFonts w:ascii="Times New Roman" w:hAnsi="Times New Roman" w:cs="Times New Roman"/>
                <w:bCs/>
                <w:sz w:val="24"/>
                <w:lang w:val="kk-KZ"/>
              </w:rPr>
              <w:t>,</w:t>
            </w:r>
            <w:r w:rsidR="002E2603" w:rsidRPr="002E2603">
              <w:rPr>
                <w:rFonts w:ascii="Times New Roman" w:eastAsia="Calibri" w:hAnsi="Times New Roman" w:cs="Times New Roman"/>
                <w:bCs/>
                <w:kern w:val="0"/>
                <w:sz w:val="24"/>
                <w:lang w:val="ru-RU" w:eastAsia="en-US"/>
              </w:rPr>
              <w:t xml:space="preserve"> двигательный нейрон, вставочный  нейрон, синапс, автономная нервная систе</w:t>
            </w:r>
            <w:r w:rsidR="00A83702">
              <w:rPr>
                <w:rFonts w:ascii="Times New Roman" w:eastAsia="Calibri" w:hAnsi="Times New Roman" w:cs="Times New Roman"/>
                <w:bCs/>
                <w:kern w:val="0"/>
                <w:sz w:val="24"/>
                <w:lang w:val="ru-RU" w:eastAsia="en-US"/>
              </w:rPr>
              <w:t>ма, центральная нервная система</w:t>
            </w:r>
          </w:p>
          <w:p w:rsidR="00B168DA" w:rsidRDefault="00B168DA" w:rsidP="002B2F5F">
            <w:pPr>
              <w:pStyle w:val="a4"/>
              <w:ind w:left="141" w:right="132" w:firstLine="96"/>
              <w:rPr>
                <w:rFonts w:ascii="Times New Roman" w:eastAsia="Calibri" w:hAnsi="Times New Roman" w:cs="Times New Roman"/>
                <w:bCs/>
                <w:kern w:val="0"/>
                <w:sz w:val="24"/>
                <w:lang w:val="ru-RU" w:eastAsia="en-US"/>
              </w:rPr>
            </w:pPr>
          </w:p>
          <w:p w:rsidR="00B677C5" w:rsidRPr="00B677C5" w:rsidRDefault="00B677C5" w:rsidP="002B2F5F">
            <w:pPr>
              <w:spacing w:line="240" w:lineRule="auto"/>
              <w:ind w:left="141" w:right="132" w:firstLine="96"/>
              <w:rPr>
                <w:rFonts w:ascii="Times New Roman" w:hAnsi="Times New Roman"/>
                <w:b/>
                <w:sz w:val="24"/>
                <w:lang w:val="ru-RU"/>
              </w:rPr>
            </w:pPr>
            <w:r w:rsidRPr="00B677C5">
              <w:rPr>
                <w:rFonts w:ascii="Times New Roman" w:hAnsi="Times New Roman"/>
                <w:b/>
                <w:sz w:val="24"/>
                <w:lang w:val="ru-RU"/>
              </w:rPr>
              <w:t>Полезная серия фраз для диалога/письма терминология</w:t>
            </w:r>
          </w:p>
          <w:p w:rsidR="00B677C5" w:rsidRPr="00B168DA" w:rsidRDefault="00B168DA" w:rsidP="002B2F5F">
            <w:pPr>
              <w:widowControl/>
              <w:shd w:val="clear" w:color="auto" w:fill="FFFFFF"/>
              <w:suppressAutoHyphens w:val="0"/>
              <w:spacing w:line="240" w:lineRule="auto"/>
              <w:ind w:left="141" w:right="132" w:firstLine="96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proofErr w:type="gramStart"/>
            <w:r w:rsidRPr="00B168DA">
              <w:rPr>
                <w:rStyle w:val="c1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Путь</w:t>
            </w:r>
            <w:proofErr w:type="gramEnd"/>
            <w:r w:rsidRPr="00B168DA">
              <w:rPr>
                <w:rStyle w:val="c1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 xml:space="preserve"> по которому нервные импульсы </w:t>
            </w:r>
            <w:r w:rsidRPr="00B168DA">
              <w:rPr>
                <w:rStyle w:val="c1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r w:rsidRPr="00B168DA">
              <w:rPr>
                <w:rStyle w:val="c1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идут от рецепторов к исполнительным органам, называется</w:t>
            </w:r>
            <w:r w:rsidRPr="00B168D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r w:rsidRPr="00B168DA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  <w:lang w:val="ru-RU"/>
              </w:rPr>
              <w:t>…………………….</w:t>
            </w:r>
          </w:p>
          <w:p w:rsidR="00B168DA" w:rsidRDefault="00B168DA" w:rsidP="002B2F5F">
            <w:pPr>
              <w:widowControl/>
              <w:shd w:val="clear" w:color="auto" w:fill="FFFFFF"/>
              <w:suppressAutoHyphens w:val="0"/>
              <w:spacing w:line="240" w:lineRule="auto"/>
              <w:ind w:left="141" w:right="132" w:firstLine="96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……………………….</w:t>
            </w:r>
            <w:r w:rsidRPr="00B168D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 xml:space="preserve"> не может контролировать исполнение рефлекса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  <w:p w:rsidR="00B168DA" w:rsidRPr="00B168DA" w:rsidRDefault="00B168DA" w:rsidP="00B168DA">
            <w:pPr>
              <w:widowControl/>
              <w:shd w:val="clear" w:color="auto" w:fill="FFFFFF"/>
              <w:suppressAutoHyphens w:val="0"/>
              <w:spacing w:line="330" w:lineRule="atLeast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71A08" w:rsidRDefault="00C83E27" w:rsidP="00CC0C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C83E27" w:rsidRPr="00271A08" w:rsidRDefault="00C83E27" w:rsidP="00CC0C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</w:tc>
      </w:tr>
      <w:tr w:rsidR="00C83E27" w:rsidRPr="002B2F5F" w:rsidTr="002B2F5F">
        <w:trPr>
          <w:gridAfter w:val="6"/>
          <w:wAfter w:w="707" w:type="dxa"/>
          <w:cantSplit/>
          <w:trHeight w:val="603"/>
        </w:trPr>
        <w:tc>
          <w:tcPr>
            <w:tcW w:w="3271" w:type="dxa"/>
            <w:gridSpan w:val="2"/>
            <w:tcBorders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before="40" w:after="40" w:line="100" w:lineRule="atLeast"/>
              <w:ind w:left="-468" w:firstLine="468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Привитие ценностей</w:t>
            </w:r>
          </w:p>
        </w:tc>
        <w:tc>
          <w:tcPr>
            <w:tcW w:w="7796" w:type="dxa"/>
            <w:gridSpan w:val="7"/>
            <w:tcBorders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2B2F5F">
            <w:pPr>
              <w:widowControl/>
              <w:spacing w:before="60" w:line="100" w:lineRule="atLeast"/>
              <w:ind w:left="145" w:right="274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Дружелюбие</w:t>
            </w:r>
          </w:p>
          <w:p w:rsidR="00C83E27" w:rsidRPr="002F58EF" w:rsidRDefault="00C83E27" w:rsidP="002B2F5F">
            <w:pPr>
              <w:widowControl/>
              <w:spacing w:before="60" w:line="100" w:lineRule="atLeast"/>
              <w:ind w:left="145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>Необходимость совместной работы и планирования обеспечивает терпимость и дружелюбные отношения учащихся</w:t>
            </w:r>
          </w:p>
          <w:p w:rsidR="00C83E27" w:rsidRPr="002F58EF" w:rsidRDefault="00C83E27" w:rsidP="002B2F5F">
            <w:pPr>
              <w:widowControl/>
              <w:spacing w:before="60" w:line="100" w:lineRule="atLeast"/>
              <w:ind w:left="145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Открытость</w:t>
            </w:r>
          </w:p>
          <w:p w:rsidR="00C83E27" w:rsidRPr="002F58EF" w:rsidRDefault="00C83E27" w:rsidP="002B2F5F">
            <w:pPr>
              <w:widowControl/>
              <w:spacing w:before="60" w:line="100" w:lineRule="atLeast"/>
              <w:ind w:left="145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Учащиеся открыто и свободно высказывают предыдущие знания и строении нервной клетки и нервной ткани </w:t>
            </w: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Общенациональная идея «</w:t>
            </w:r>
            <w:r w:rsidRPr="002F58E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Мәңгілік ел</w:t>
            </w: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»</w:t>
            </w:r>
          </w:p>
          <w:p w:rsidR="00C83E27" w:rsidRPr="002F58EF" w:rsidRDefault="00C83E27" w:rsidP="002B2F5F">
            <w:pPr>
              <w:widowControl/>
              <w:spacing w:before="60" w:line="100" w:lineRule="atLeast"/>
              <w:ind w:left="145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Формирование интереса детей к изучению науки в будущем и самообразованию способствует становлению интеллектуального потенциала Казахстана, </w:t>
            </w:r>
            <w:proofErr w:type="spellStart"/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>конкурентноспособного</w:t>
            </w:r>
            <w:proofErr w:type="spellEnd"/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  и здорового поколения</w:t>
            </w:r>
          </w:p>
        </w:tc>
        <w:tc>
          <w:tcPr>
            <w:tcW w:w="3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</w:tr>
      <w:tr w:rsidR="00C83E27" w:rsidRPr="002B2F5F" w:rsidTr="002B2F5F">
        <w:trPr>
          <w:gridAfter w:val="6"/>
          <w:wAfter w:w="707" w:type="dxa"/>
          <w:cantSplit/>
        </w:trPr>
        <w:tc>
          <w:tcPr>
            <w:tcW w:w="3271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before="40" w:after="40" w:line="100" w:lineRule="atLeast"/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</w:pPr>
            <w:proofErr w:type="spellStart"/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Межпредметные</w:t>
            </w:r>
            <w:proofErr w:type="spellEnd"/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 связи</w:t>
            </w:r>
          </w:p>
        </w:tc>
        <w:tc>
          <w:tcPr>
            <w:tcW w:w="7796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2B2F5F">
            <w:pPr>
              <w:widowControl/>
              <w:spacing w:before="60" w:after="60" w:line="100" w:lineRule="atLeast"/>
              <w:ind w:left="145"/>
              <w:rPr>
                <w:rFonts w:ascii="Times New Roman" w:hAnsi="Times New Roman" w:cs="Times New Roman"/>
                <w:b/>
                <w:bCs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  <w:t xml:space="preserve">Необходимость использования учащимися знаний о возникновении и природе электрических явлений  обеспечивают междисциплинарную связь с физикой </w:t>
            </w:r>
          </w:p>
        </w:tc>
        <w:tc>
          <w:tcPr>
            <w:tcW w:w="3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u-RU" w:eastAsia="en-GB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u-RU" w:eastAsia="en-GB"/>
              </w:rPr>
            </w:pPr>
          </w:p>
        </w:tc>
      </w:tr>
      <w:tr w:rsidR="00C83E27" w:rsidRPr="002B2F5F" w:rsidTr="002B2F5F">
        <w:trPr>
          <w:gridAfter w:val="6"/>
          <w:wAfter w:w="707" w:type="dxa"/>
          <w:cantSplit/>
        </w:trPr>
        <w:tc>
          <w:tcPr>
            <w:tcW w:w="3271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bCs/>
                <w:sz w:val="24"/>
                <w:lang w:val="ru-RU" w:eastAsia="en-GB"/>
              </w:rPr>
              <w:t>Навыки использования ИКТ</w:t>
            </w:r>
          </w:p>
          <w:p w:rsidR="00C83E27" w:rsidRPr="002F58EF" w:rsidRDefault="00C83E27" w:rsidP="00CC0C0D">
            <w:pPr>
              <w:widowControl/>
              <w:spacing w:before="40" w:after="40"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7796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2B2F5F">
            <w:pPr>
              <w:widowControl/>
              <w:spacing w:before="60" w:after="60" w:line="100" w:lineRule="atLeast"/>
              <w:ind w:left="145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  <w:t>ИКТ могут быть использованы в середине урока для демонстрации строения нервной клетки и ткани</w:t>
            </w:r>
          </w:p>
        </w:tc>
        <w:tc>
          <w:tcPr>
            <w:tcW w:w="3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</w:tr>
      <w:tr w:rsidR="00C83E27" w:rsidRPr="002B2F5F" w:rsidTr="002B2F5F">
        <w:trPr>
          <w:gridAfter w:val="6"/>
          <w:wAfter w:w="707" w:type="dxa"/>
          <w:cantSplit/>
        </w:trPr>
        <w:tc>
          <w:tcPr>
            <w:tcW w:w="3271" w:type="dxa"/>
            <w:gridSpan w:val="2"/>
            <w:tcBorders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before="40" w:after="40" w:line="100" w:lineRule="atLeast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Предварительные знания</w:t>
            </w:r>
          </w:p>
        </w:tc>
        <w:tc>
          <w:tcPr>
            <w:tcW w:w="7796" w:type="dxa"/>
            <w:gridSpan w:val="7"/>
            <w:tcBorders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2B2F5F">
            <w:pPr>
              <w:widowControl/>
              <w:spacing w:line="240" w:lineRule="auto"/>
              <w:ind w:left="1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58EF">
              <w:rPr>
                <w:rFonts w:ascii="Times New Roman" w:hAnsi="Times New Roman" w:cs="Times New Roman"/>
                <w:sz w:val="24"/>
                <w:lang w:val="ru-RU"/>
              </w:rPr>
              <w:t>Важность нервной системы (</w:t>
            </w:r>
            <w:r w:rsidR="00A62373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2F58EF">
              <w:rPr>
                <w:rFonts w:ascii="Times New Roman" w:hAnsi="Times New Roman" w:cs="Times New Roman"/>
                <w:sz w:val="24"/>
                <w:lang w:val="ru-RU"/>
              </w:rPr>
              <w:t xml:space="preserve"> класс)</w:t>
            </w:r>
          </w:p>
          <w:p w:rsidR="00B168DA" w:rsidRPr="00B168DA" w:rsidRDefault="00C83E27" w:rsidP="002B2F5F">
            <w:pPr>
              <w:widowControl/>
              <w:spacing w:line="240" w:lineRule="auto"/>
              <w:ind w:left="1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58EF">
              <w:rPr>
                <w:rFonts w:ascii="Times New Roman" w:hAnsi="Times New Roman" w:cs="Times New Roman"/>
                <w:sz w:val="24"/>
                <w:lang w:val="ru-RU"/>
              </w:rPr>
              <w:t>Структу</w:t>
            </w:r>
            <w:r w:rsidR="00A62373">
              <w:rPr>
                <w:rFonts w:ascii="Times New Roman" w:hAnsi="Times New Roman" w:cs="Times New Roman"/>
                <w:sz w:val="24"/>
                <w:lang w:val="ru-RU"/>
              </w:rPr>
              <w:t xml:space="preserve">ра и </w:t>
            </w:r>
            <w:r w:rsidR="00A62373" w:rsidRPr="00B168DA">
              <w:rPr>
                <w:rFonts w:ascii="Times New Roman" w:hAnsi="Times New Roman" w:cs="Times New Roman"/>
                <w:sz w:val="24"/>
                <w:lang w:val="ru-RU"/>
              </w:rPr>
              <w:t>функции нервной системы (7</w:t>
            </w:r>
            <w:r w:rsidRPr="00B168DA">
              <w:rPr>
                <w:rFonts w:ascii="Times New Roman" w:hAnsi="Times New Roman" w:cs="Times New Roman"/>
                <w:sz w:val="24"/>
                <w:lang w:val="ru-RU"/>
              </w:rPr>
              <w:t>класс)</w:t>
            </w:r>
          </w:p>
          <w:p w:rsidR="00B168DA" w:rsidRPr="00B168DA" w:rsidRDefault="00B168DA" w:rsidP="002B2F5F">
            <w:pPr>
              <w:widowControl/>
              <w:spacing w:line="240" w:lineRule="auto"/>
              <w:ind w:left="1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168D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ru-RU"/>
              </w:rPr>
              <w:t>Ответные реакции на различные стимулы внешней среды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ru-RU"/>
              </w:rPr>
              <w:t xml:space="preserve"> (7 класс)</w:t>
            </w:r>
          </w:p>
        </w:tc>
        <w:tc>
          <w:tcPr>
            <w:tcW w:w="3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</w:tr>
      <w:tr w:rsidR="00C83E27" w:rsidRPr="002F58EF" w:rsidTr="002B2F5F">
        <w:trPr>
          <w:trHeight w:val="485"/>
        </w:trPr>
        <w:tc>
          <w:tcPr>
            <w:tcW w:w="11783" w:type="dxa"/>
            <w:gridSpan w:val="1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524D51">
            <w:pPr>
              <w:widowControl/>
              <w:spacing w:before="240" w:after="24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План</w:t>
            </w:r>
          </w:p>
        </w:tc>
        <w:tc>
          <w:tcPr>
            <w:tcW w:w="3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" w:type="dxa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3E27" w:rsidRPr="002F58EF" w:rsidTr="002B2F5F">
        <w:trPr>
          <w:gridAfter w:val="6"/>
          <w:wAfter w:w="707" w:type="dxa"/>
          <w:trHeight w:val="528"/>
        </w:trPr>
        <w:tc>
          <w:tcPr>
            <w:tcW w:w="171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before="120" w:after="12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58EF">
              <w:rPr>
                <w:rFonts w:ascii="Times New Roman" w:hAnsi="Times New Roman" w:cs="Times New Roman"/>
                <w:b/>
                <w:sz w:val="24"/>
              </w:rPr>
              <w:lastRenderedPageBreak/>
              <w:t>Запланиро</w:t>
            </w:r>
            <w:proofErr w:type="spellEnd"/>
            <w:r w:rsidR="00281CAA">
              <w:rPr>
                <w:rFonts w:ascii="Times New Roman" w:hAnsi="Times New Roman" w:cs="Times New Roman"/>
                <w:b/>
                <w:sz w:val="24"/>
                <w:lang w:val="en-US"/>
              </w:rPr>
              <w:t>-</w:t>
            </w:r>
            <w:proofErr w:type="spellStart"/>
            <w:r w:rsidRPr="002F58EF">
              <w:rPr>
                <w:rFonts w:ascii="Times New Roman" w:hAnsi="Times New Roman" w:cs="Times New Roman"/>
                <w:b/>
                <w:sz w:val="24"/>
              </w:rPr>
              <w:t>ванныеэтапыурока</w:t>
            </w:r>
            <w:proofErr w:type="spellEnd"/>
          </w:p>
        </w:tc>
        <w:tc>
          <w:tcPr>
            <w:tcW w:w="7371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before="120" w:after="120" w:line="10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proofErr w:type="spellStart"/>
            <w:r w:rsidRPr="002F58EF">
              <w:rPr>
                <w:rFonts w:ascii="Times New Roman" w:hAnsi="Times New Roman" w:cs="Times New Roman"/>
                <w:b/>
                <w:sz w:val="24"/>
              </w:rPr>
              <w:t>Запланированнаядеятельностьнауроке</w:t>
            </w:r>
            <w:proofErr w:type="spellEnd"/>
          </w:p>
        </w:tc>
        <w:tc>
          <w:tcPr>
            <w:tcW w:w="2075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before="120" w:after="120" w:line="100" w:lineRule="atLeast"/>
              <w:jc w:val="center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C83E27" w:rsidRPr="002B2F5F" w:rsidTr="002B2F5F">
        <w:trPr>
          <w:gridAfter w:val="6"/>
          <w:wAfter w:w="707" w:type="dxa"/>
          <w:trHeight w:val="817"/>
        </w:trPr>
        <w:tc>
          <w:tcPr>
            <w:tcW w:w="171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8C6082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GB"/>
              </w:rPr>
            </w:pPr>
          </w:p>
          <w:p w:rsidR="00C83E27" w:rsidRPr="002F58EF" w:rsidRDefault="00C83E27" w:rsidP="008C608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2F58EF">
              <w:rPr>
                <w:rFonts w:ascii="Times New Roman" w:hAnsi="Times New Roman" w:cs="Times New Roman"/>
                <w:sz w:val="24"/>
                <w:lang w:eastAsia="en-GB"/>
              </w:rPr>
              <w:t xml:space="preserve">0 - </w:t>
            </w:r>
            <w:r w:rsidR="00E945BD">
              <w:rPr>
                <w:rFonts w:ascii="Times New Roman" w:hAnsi="Times New Roman" w:cs="Times New Roman"/>
                <w:sz w:val="24"/>
                <w:lang w:val="ru-RU" w:eastAsia="en-GB"/>
              </w:rPr>
              <w:t>2</w:t>
            </w:r>
          </w:p>
          <w:p w:rsidR="00C83E27" w:rsidRPr="002F58EF" w:rsidRDefault="00C83E27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</w:tc>
        <w:tc>
          <w:tcPr>
            <w:tcW w:w="7371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1C69DC" w:rsidRDefault="00C83E27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1C69DC">
              <w:rPr>
                <w:rFonts w:ascii="Times New Roman" w:hAnsi="Times New Roman" w:cs="Times New Roman"/>
                <w:sz w:val="24"/>
                <w:lang w:val="ru-RU" w:eastAsia="en-GB"/>
              </w:rPr>
              <w:t>Приветствие, определение темы, целей урока, знакомство с критериями оценивания.</w:t>
            </w:r>
          </w:p>
          <w:p w:rsidR="003B3208" w:rsidRPr="001C69DC" w:rsidRDefault="003B3208" w:rsidP="003B3208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75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C83E27" w:rsidRPr="002B2F5F" w:rsidTr="002B2F5F">
        <w:trPr>
          <w:gridAfter w:val="6"/>
          <w:wAfter w:w="707" w:type="dxa"/>
          <w:trHeight w:val="4800"/>
        </w:trPr>
        <w:tc>
          <w:tcPr>
            <w:tcW w:w="171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8C6082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C83E27" w:rsidRDefault="00E945BD" w:rsidP="008C608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3</w:t>
            </w:r>
            <w:r w:rsidR="00C83E27"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>-</w:t>
            </w:r>
            <w:r w:rsidR="006E196E">
              <w:rPr>
                <w:rFonts w:ascii="Times New Roman" w:hAnsi="Times New Roman" w:cs="Times New Roman"/>
                <w:sz w:val="24"/>
                <w:lang w:val="ru-RU" w:eastAsia="en-GB"/>
              </w:rPr>
              <w:t>5</w:t>
            </w:r>
          </w:p>
          <w:p w:rsidR="006E196E" w:rsidRDefault="006E196E" w:rsidP="008C608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6E196E" w:rsidRDefault="006E196E" w:rsidP="008C608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6E196E" w:rsidRDefault="006E196E" w:rsidP="008C608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6E196E" w:rsidRDefault="006E196E" w:rsidP="008C608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6E196E" w:rsidRDefault="006E196E" w:rsidP="008C608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6E196E" w:rsidRDefault="006E196E" w:rsidP="008C608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6E196E" w:rsidRDefault="006E196E" w:rsidP="008C608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C83E27" w:rsidRDefault="006E196E" w:rsidP="006E196E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6-10</w:t>
            </w:r>
          </w:p>
          <w:p w:rsidR="00C83E27" w:rsidRDefault="00C83E27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C83E27" w:rsidRDefault="00C83E27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C83E27" w:rsidRDefault="00C83E27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C83E27" w:rsidRDefault="00C83E27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C83E27" w:rsidRDefault="00C83E27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C83E27" w:rsidRDefault="00C83E27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C83E27" w:rsidRDefault="00C83E27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C83E27" w:rsidRPr="002F58EF" w:rsidRDefault="00E945BD" w:rsidP="002B2F5F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11-20</w:t>
            </w:r>
          </w:p>
          <w:p w:rsidR="00E945BD" w:rsidRPr="00524D51" w:rsidRDefault="00E945BD" w:rsidP="00524D51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E945BD" w:rsidRPr="00524D51" w:rsidRDefault="00E945BD" w:rsidP="00524D51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E945BD" w:rsidRPr="002F58EF" w:rsidRDefault="00E945BD" w:rsidP="008C608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6E196E" w:rsidRPr="00524D51" w:rsidRDefault="00E945BD" w:rsidP="002B2F5F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2</w:t>
            </w:r>
            <w:r w:rsidR="00C83E27"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>1-</w:t>
            </w:r>
            <w:r w:rsidR="00524D51">
              <w:rPr>
                <w:rFonts w:ascii="Times New Roman" w:hAnsi="Times New Roman" w:cs="Times New Roman"/>
                <w:sz w:val="24"/>
                <w:lang w:val="ru-RU" w:eastAsia="en-GB"/>
              </w:rPr>
              <w:t>3</w:t>
            </w:r>
            <w:r w:rsidR="00524D51">
              <w:rPr>
                <w:rFonts w:ascii="Times New Roman" w:hAnsi="Times New Roman" w:cs="Times New Roman"/>
                <w:sz w:val="24"/>
                <w:lang w:val="en-US" w:eastAsia="en-GB"/>
              </w:rPr>
              <w:t>0</w:t>
            </w:r>
          </w:p>
          <w:p w:rsidR="006E196E" w:rsidRDefault="006E196E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524D51" w:rsidRPr="00524D51" w:rsidRDefault="00524D51" w:rsidP="008C6082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</w:p>
          <w:p w:rsidR="00E945BD" w:rsidRPr="002F58EF" w:rsidRDefault="00DF5A5D" w:rsidP="002B2F5F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31-37</w:t>
            </w:r>
          </w:p>
        </w:tc>
        <w:tc>
          <w:tcPr>
            <w:tcW w:w="7371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197AA9" w:rsidRPr="002B2F5F" w:rsidRDefault="00201E8F" w:rsidP="004F1B2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F1B2C">
              <w:rPr>
                <w:rFonts w:ascii="Times New Roman" w:hAnsi="Times New Roman" w:cs="Times New Roman"/>
                <w:sz w:val="24"/>
                <w:lang w:val="ru-RU"/>
              </w:rPr>
              <w:t>Рефлекторная дуга</w:t>
            </w:r>
            <w:r w:rsidRPr="004F1B2C">
              <w:rPr>
                <w:rFonts w:ascii="Times New Roman" w:hAnsi="Times New Roman" w:cs="Times New Roman"/>
                <w:sz w:val="24"/>
              </w:rPr>
              <w:t> </w:t>
            </w:r>
            <w:r w:rsidRPr="004F1B2C">
              <w:rPr>
                <w:rFonts w:ascii="Times New Roman" w:hAnsi="Times New Roman" w:cs="Times New Roman"/>
                <w:sz w:val="24"/>
                <w:lang w:val="ru-RU"/>
              </w:rPr>
              <w:t xml:space="preserve">- это путь, по которому раздражение (сигнал) от рецептора проходит к исполнительному органу. </w:t>
            </w:r>
          </w:p>
          <w:p w:rsidR="00201E8F" w:rsidRPr="004F1B2C" w:rsidRDefault="00201E8F" w:rsidP="00201E8F">
            <w:pPr>
              <w:pStyle w:val="ac"/>
              <w:spacing w:line="240" w:lineRule="auto"/>
              <w:ind w:left="780"/>
              <w:rPr>
                <w:rStyle w:val="ab"/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4F1B2C">
              <w:rPr>
                <w:rStyle w:val="ab"/>
                <w:rFonts w:ascii="Times New Roman" w:hAnsi="Times New Roman" w:cs="Times New Roman"/>
                <w:b w:val="0"/>
                <w:noProof/>
                <w:sz w:val="24"/>
                <w:lang w:val="ru-RU" w:eastAsia="ru-RU"/>
              </w:rPr>
              <w:drawing>
                <wp:inline distT="0" distB="0" distL="0" distR="0">
                  <wp:extent cx="3657600" cy="1991250"/>
                  <wp:effectExtent l="0" t="0" r="0" b="9525"/>
                  <wp:docPr id="1" name="Рисунок 1" descr="C:\Users\Bertileu_l.akt\Desktop\вч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tileu_l.akt\Desktop\вч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831" cy="200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208" w:rsidRPr="004F1B2C" w:rsidRDefault="004F1B2C" w:rsidP="00166B6E">
            <w:pPr>
              <w:pStyle w:val="aa"/>
              <w:shd w:val="clear" w:color="auto" w:fill="FFFFFF"/>
              <w:spacing w:after="0" w:afterAutospacing="0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 xml:space="preserve">Учащиеся  </w:t>
            </w:r>
            <w:proofErr w:type="spellStart"/>
            <w:r w:rsidR="003B3208" w:rsidRPr="004F1B2C">
              <w:rPr>
                <w:rStyle w:val="ab"/>
                <w:b w:val="0"/>
              </w:rPr>
              <w:t>накомятся</w:t>
            </w:r>
            <w:proofErr w:type="spellEnd"/>
            <w:r w:rsidR="003B3208" w:rsidRPr="004F1B2C">
              <w:rPr>
                <w:rStyle w:val="ab"/>
                <w:b w:val="0"/>
              </w:rPr>
              <w:t xml:space="preserve">  со стандартной схемой рефлекторной дуги с: рецептором, чувствительным нейроном, промежуточным нейроном, двигательным нейроном и рабочим органом.</w:t>
            </w:r>
          </w:p>
          <w:p w:rsidR="003B1284" w:rsidRPr="004F1B2C" w:rsidRDefault="003B1284" w:rsidP="004F1B2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F1B2C">
              <w:rPr>
                <w:rFonts w:ascii="Times New Roman" w:hAnsi="Times New Roman" w:cs="Times New Roman"/>
                <w:sz w:val="24"/>
                <w:lang w:val="ru-RU"/>
              </w:rPr>
              <w:t>Сенсорные (чувствительные) нейроны</w:t>
            </w:r>
            <w:r w:rsidRPr="004F1B2C">
              <w:rPr>
                <w:rFonts w:ascii="Times New Roman" w:hAnsi="Times New Roman" w:cs="Times New Roman"/>
                <w:sz w:val="24"/>
              </w:rPr>
              <w:t> </w:t>
            </w:r>
            <w:r w:rsidRPr="004F1B2C">
              <w:rPr>
                <w:rFonts w:ascii="Times New Roman" w:hAnsi="Times New Roman" w:cs="Times New Roman"/>
                <w:sz w:val="24"/>
                <w:lang w:val="ru-RU"/>
              </w:rPr>
              <w:t xml:space="preserve">принимают и передают импульсы от рецепторов «в </w:t>
            </w:r>
            <w:r w:rsidRPr="004F1B2C">
              <w:rPr>
                <w:rFonts w:ascii="Times New Roman" w:hAnsi="Times New Roman" w:cs="Times New Roman"/>
                <w:sz w:val="24"/>
              </w:rPr>
              <w:t> </w:t>
            </w:r>
            <w:r w:rsidRPr="004F1B2C">
              <w:rPr>
                <w:rFonts w:ascii="Times New Roman" w:hAnsi="Times New Roman" w:cs="Times New Roman"/>
                <w:sz w:val="24"/>
                <w:lang w:val="ru-RU"/>
              </w:rPr>
              <w:t xml:space="preserve">центр», т.е. центральную нервную систему. </w:t>
            </w:r>
          </w:p>
          <w:p w:rsidR="003B1284" w:rsidRPr="004F1B2C" w:rsidRDefault="003B1284" w:rsidP="004F1B2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F1B2C">
              <w:rPr>
                <w:rFonts w:ascii="Times New Roman" w:hAnsi="Times New Roman" w:cs="Times New Roman"/>
                <w:sz w:val="24"/>
                <w:lang w:val="ru-RU"/>
              </w:rPr>
              <w:t>Моторные (двигательные) нейроны,</w:t>
            </w:r>
            <w:proofErr w:type="gramStart"/>
            <w:r w:rsidRPr="004F1B2C">
              <w:rPr>
                <w:rFonts w:ascii="Times New Roman" w:hAnsi="Times New Roman" w:cs="Times New Roman"/>
                <w:sz w:val="24"/>
              </w:rPr>
              <w:t> </w:t>
            </w:r>
            <w:r w:rsidRPr="004F1B2C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proofErr w:type="gramEnd"/>
            <w:r w:rsidRPr="004F1B2C">
              <w:rPr>
                <w:rFonts w:ascii="Times New Roman" w:hAnsi="Times New Roman" w:cs="Times New Roman"/>
                <w:sz w:val="24"/>
                <w:lang w:val="ru-RU"/>
              </w:rPr>
              <w:t xml:space="preserve"> несут сигналы, выходящие из головного или спинного мозга, к исполнительным органам, которые являются мышцы,</w:t>
            </w:r>
            <w:r w:rsidRPr="004F1B2C">
              <w:rPr>
                <w:rFonts w:ascii="Times New Roman" w:hAnsi="Times New Roman" w:cs="Times New Roman"/>
                <w:sz w:val="24"/>
              </w:rPr>
              <w:t>  </w:t>
            </w:r>
            <w:hyperlink r:id="rId6" w:tooltip="Железы внутренней секреции. Диеты. похудение." w:history="1">
              <w:r w:rsidRPr="004F1B2C">
                <w:rPr>
                  <w:rStyle w:val="a6"/>
                  <w:rFonts w:ascii="Times New Roman" w:hAnsi="Times New Roman" w:cs="Times New Roman"/>
                  <w:color w:val="auto"/>
                  <w:sz w:val="24"/>
                  <w:lang w:val="ru-RU"/>
                </w:rPr>
                <w:t>железы</w:t>
              </w:r>
            </w:hyperlink>
            <w:r w:rsidRPr="004F1B2C">
              <w:rPr>
                <w:rFonts w:ascii="Times New Roman" w:hAnsi="Times New Roman" w:cs="Times New Roman"/>
                <w:sz w:val="24"/>
              </w:rPr>
              <w:t> </w:t>
            </w:r>
            <w:r w:rsidRPr="004F1B2C">
              <w:rPr>
                <w:rFonts w:ascii="Times New Roman" w:hAnsi="Times New Roman" w:cs="Times New Roman"/>
                <w:sz w:val="24"/>
                <w:lang w:val="ru-RU"/>
              </w:rPr>
              <w:t xml:space="preserve">и т.д. </w:t>
            </w:r>
          </w:p>
          <w:p w:rsidR="003B1284" w:rsidRPr="004F1B2C" w:rsidRDefault="004F1B2C" w:rsidP="004F1B2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П</w:t>
            </w:r>
            <w:r w:rsidR="003B1284" w:rsidRPr="004F1B2C">
              <w:rPr>
                <w:rFonts w:ascii="Times New Roman" w:hAnsi="Times New Roman" w:cs="Times New Roman"/>
                <w:sz w:val="24"/>
                <w:lang w:val="ru-RU"/>
              </w:rPr>
              <w:t>ромежуточные (вставочные) нейроны,</w:t>
            </w:r>
            <w:r w:rsidR="003B1284" w:rsidRPr="004F1B2C">
              <w:rPr>
                <w:rFonts w:ascii="Times New Roman" w:hAnsi="Times New Roman" w:cs="Times New Roman"/>
                <w:sz w:val="24"/>
              </w:rPr>
              <w:t> </w:t>
            </w:r>
            <w:r w:rsidR="003B1284" w:rsidRPr="004F1B2C">
              <w:rPr>
                <w:rFonts w:ascii="Times New Roman" w:hAnsi="Times New Roman" w:cs="Times New Roman"/>
                <w:sz w:val="24"/>
                <w:lang w:val="ru-RU"/>
              </w:rPr>
              <w:t xml:space="preserve"> получают сигналы от сенсорных нейронов и посылают эти импульсы дальше к другим промежуточным нейронам,  или сразу к моторным нейронам.</w:t>
            </w:r>
          </w:p>
          <w:p w:rsidR="00201E8F" w:rsidRPr="002B2F5F" w:rsidRDefault="003B1284" w:rsidP="004F1B2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B2F5F">
              <w:rPr>
                <w:rFonts w:ascii="Times New Roman" w:hAnsi="Times New Roman" w:cs="Times New Roman"/>
                <w:b/>
                <w:sz w:val="24"/>
                <w:lang w:val="ru-RU"/>
              </w:rPr>
              <w:t>Просмотрвидео</w:t>
            </w:r>
            <w:proofErr w:type="gramStart"/>
            <w:r w:rsidRPr="002B2F5F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Pr="002B2F5F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2B2F5F">
              <w:rPr>
                <w:rFonts w:ascii="Times New Roman" w:hAnsi="Times New Roman" w:cs="Times New Roman"/>
                <w:sz w:val="24"/>
                <w:lang w:val="ru-RU"/>
              </w:rPr>
              <w:t>бсуждение</w:t>
            </w:r>
            <w:proofErr w:type="spellEnd"/>
            <w:r w:rsidRPr="002B2F5F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</w:p>
          <w:p w:rsidR="00142524" w:rsidRPr="004F1B2C" w:rsidRDefault="00142524" w:rsidP="003B1284">
            <w:pPr>
              <w:widowControl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</w:pPr>
            <w:r w:rsidRPr="004F1B2C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t>Лабораторная работа</w:t>
            </w:r>
            <w:proofErr w:type="gramStart"/>
            <w:r w:rsidRPr="004F1B2C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t xml:space="preserve"> </w:t>
            </w:r>
            <w:r w:rsidR="003B1284" w:rsidRPr="003B1284">
              <w:rPr>
                <w:rFonts w:ascii="Times New Roman" w:hAnsi="Times New Roman" w:cs="Times New Roman"/>
                <w:i/>
                <w:kern w:val="36"/>
                <w:sz w:val="24"/>
                <w:lang w:val="ru-RU" w:eastAsia="ru-RU"/>
              </w:rPr>
              <w:t>.</w:t>
            </w:r>
            <w:proofErr w:type="gramEnd"/>
            <w:r w:rsidR="003B1284" w:rsidRPr="003B1284">
              <w:rPr>
                <w:rFonts w:ascii="Times New Roman" w:hAnsi="Times New Roman" w:cs="Times New Roman"/>
                <w:i/>
                <w:kern w:val="36"/>
                <w:sz w:val="24"/>
                <w:lang w:val="ru-RU" w:eastAsia="ru-RU"/>
              </w:rPr>
              <w:t xml:space="preserve"> «Изучение коленного рефлекса»</w:t>
            </w:r>
            <w:r w:rsidR="003B1284" w:rsidRPr="004F1B2C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t> </w:t>
            </w:r>
            <w:r w:rsidR="003B1284" w:rsidRPr="003B1284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br/>
              <w:t xml:space="preserve">Цель: Изучить коленный рефлекс. </w:t>
            </w:r>
          </w:p>
          <w:p w:rsidR="00142524" w:rsidRPr="004F1B2C" w:rsidRDefault="003B1284" w:rsidP="003B1284">
            <w:pPr>
              <w:widowControl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</w:pPr>
            <w:r w:rsidRPr="003B1284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t>Оборудование: резиновый молоточек или линейка.</w:t>
            </w:r>
            <w:r w:rsidRPr="004F1B2C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t> </w:t>
            </w:r>
            <w:r w:rsidRPr="003B1284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br/>
            </w:r>
            <w:r w:rsidR="00142524" w:rsidRPr="004F1B2C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t>Ход работы.</w:t>
            </w:r>
          </w:p>
          <w:p w:rsidR="00201E8F" w:rsidRPr="004F1B2C" w:rsidRDefault="003B1284" w:rsidP="004F1B2C">
            <w:pPr>
              <w:widowControl/>
              <w:shd w:val="clear" w:color="auto" w:fill="FFFFFF"/>
              <w:suppressAutoHyphens w:val="0"/>
              <w:spacing w:line="240" w:lineRule="auto"/>
              <w:outlineLvl w:val="0"/>
              <w:rPr>
                <w:rStyle w:val="ab"/>
                <w:rFonts w:ascii="Times New Roman" w:hAnsi="Times New Roman" w:cs="Times New Roman"/>
                <w:b w:val="0"/>
                <w:bCs w:val="0"/>
                <w:kern w:val="36"/>
                <w:sz w:val="24"/>
                <w:lang w:val="ru-RU" w:eastAsia="ru-RU"/>
              </w:rPr>
            </w:pPr>
            <w:r w:rsidRPr="003B1284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t xml:space="preserve"> Коленный рефлекс – это рефлекс, центр которого находится в спинном мозге. </w:t>
            </w:r>
            <w:r w:rsidRPr="003B1284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br/>
              <w:t>1. Испытуемый усаживается на стул и забрасывает одну ногу на другую. Резиновым молоточком или ребром ладони производится легкий удар в область нижней части сухожилия коленной чашечки. Возбуждение, возникающее при этом в сухожильной связке, передается на мышцы передней стенки бедра, и нога выбрасывается вверх-вперед, разгибаясь в коленном суставе. Разгибание происходит за счет чувствительного и двигательного нейронов, что и называется коленным рефлексом.</w:t>
            </w:r>
            <w:r w:rsidRPr="004F1B2C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t> </w:t>
            </w:r>
            <w:r w:rsidR="00142524" w:rsidRPr="004F1B2C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br/>
            </w:r>
            <w:r w:rsidRPr="003B1284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t>Запишите свои наблюдения.</w:t>
            </w:r>
            <w:r w:rsidRPr="004F1B2C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t> </w:t>
            </w:r>
            <w:r w:rsidR="00142524" w:rsidRPr="004F1B2C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br/>
            </w:r>
            <w:r w:rsidR="004F1B2C">
              <w:rPr>
                <w:rFonts w:ascii="Times New Roman" w:hAnsi="Times New Roman" w:cs="Times New Roman"/>
                <w:kern w:val="36"/>
                <w:sz w:val="24"/>
                <w:lang w:val="ru-RU" w:eastAsia="ru-RU"/>
              </w:rPr>
              <w:t>Сформулируйте вывод</w:t>
            </w:r>
          </w:p>
          <w:p w:rsidR="00D154DB" w:rsidRPr="004F1B2C" w:rsidRDefault="00FE6E18" w:rsidP="008C60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F1B2C">
              <w:rPr>
                <w:rFonts w:ascii="Times New Roman" w:hAnsi="Times New Roman" w:cs="Times New Roman"/>
                <w:b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4257675" cy="1581150"/>
                  <wp:effectExtent l="0" t="0" r="9525" b="0"/>
                  <wp:docPr id="5" name="Рисунок 5" descr="C:\Users\Лашын\Desktop\300px-Patellar_reflex-ru.svg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шын\Desktop\300px-Patellar_reflex-ru.svg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4DB" w:rsidRPr="004F1B2C" w:rsidRDefault="00D154DB" w:rsidP="008C60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C83E27" w:rsidRPr="004F1B2C" w:rsidRDefault="00FE6E18" w:rsidP="00524D51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4F1B2C">
              <w:rPr>
                <w:rFonts w:ascii="Times New Roman" w:hAnsi="Times New Roman" w:cs="Times New Roman"/>
                <w:sz w:val="24"/>
                <w:lang w:val="ru-RU"/>
              </w:rPr>
              <w:t>Затем учащиеся отмечают стандартную схему рефлекторной дуги с: рецептором, сенсорным (чувствительным) нейроном, промежуточным (вставочным) нейроном, двигательным нейроном и эффекторами.</w:t>
            </w:r>
          </w:p>
          <w:p w:rsidR="00166B6E" w:rsidRPr="004F1B2C" w:rsidRDefault="00166B6E" w:rsidP="00524D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524D51" w:rsidRPr="004F1B2C" w:rsidRDefault="00A521CD" w:rsidP="00524D51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4F1B2C">
              <w:rPr>
                <w:rFonts w:ascii="Times New Roman" w:hAnsi="Times New Roman" w:cs="Times New Roman"/>
                <w:noProof/>
                <w:kern w:val="0"/>
                <w:sz w:val="24"/>
                <w:lang w:val="ru-RU" w:eastAsia="ru-RU"/>
              </w:rPr>
              <w:drawing>
                <wp:inline distT="0" distB="0" distL="0" distR="0">
                  <wp:extent cx="4143375" cy="1447800"/>
                  <wp:effectExtent l="0" t="0" r="9525" b="0"/>
                  <wp:docPr id="4" name="Рисунок 4" descr="C:\Users\Лашын\Desktop\Рис. 1. Рефлекторная ду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ашын\Desktop\Рис. 1. Рефлекторная ду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966" w:rsidRPr="004F1B2C" w:rsidRDefault="00E03966" w:rsidP="00524D51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C83E27" w:rsidRPr="004F1B2C" w:rsidRDefault="00C83E27" w:rsidP="00524D51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F1B2C">
              <w:rPr>
                <w:rFonts w:ascii="Times New Roman" w:hAnsi="Times New Roman" w:cs="Times New Roman"/>
                <w:b/>
                <w:sz w:val="24"/>
                <w:lang w:val="ru-RU"/>
              </w:rPr>
              <w:t>П</w:t>
            </w:r>
            <w:r w:rsidRPr="004F1B2C">
              <w:rPr>
                <w:rFonts w:ascii="Times New Roman" w:hAnsi="Times New Roman" w:cs="Times New Roman"/>
                <w:sz w:val="24"/>
                <w:lang w:val="ru-RU"/>
              </w:rPr>
              <w:t>онимание проверяется выполнением заданий по изученному материалу</w:t>
            </w:r>
            <w:r w:rsidR="006E196E" w:rsidRPr="004F1B2C">
              <w:rPr>
                <w:rFonts w:ascii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="006E196E" w:rsidRPr="004F1B2C">
              <w:rPr>
                <w:rFonts w:ascii="Times New Roman" w:hAnsi="Times New Roman" w:cs="Times New Roman"/>
                <w:sz w:val="24"/>
                <w:lang w:val="ru-RU"/>
              </w:rPr>
              <w:t>фо</w:t>
            </w:r>
            <w:proofErr w:type="spellEnd"/>
            <w:r w:rsidR="006E196E" w:rsidRPr="004F1B2C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  <w:p w:rsidR="006E196E" w:rsidRPr="004F1B2C" w:rsidRDefault="006E196E" w:rsidP="006E196E">
            <w:pPr>
              <w:pStyle w:val="ac"/>
              <w:widowControl/>
              <w:spacing w:line="240" w:lineRule="auto"/>
              <w:ind w:left="1080"/>
              <w:rPr>
                <w:rFonts w:ascii="Times New Roman" w:hAnsi="Times New Roman" w:cs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2075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C83E27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  <w:lastRenderedPageBreak/>
              <w:t xml:space="preserve">  Слайд </w:t>
            </w:r>
          </w:p>
          <w:p w:rsidR="00142524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142524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142524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142524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142524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6607D2" w:rsidRDefault="006607D2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6607D2" w:rsidRDefault="006607D2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6607D2" w:rsidRDefault="006607D2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6607D2" w:rsidRDefault="006607D2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6607D2" w:rsidRDefault="006607D2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6607D2" w:rsidRDefault="006607D2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6607D2" w:rsidRDefault="006607D2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6607D2" w:rsidRDefault="006607D2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6607D2" w:rsidRDefault="006607D2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142524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142524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142524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  <w:t>Рефлекторная дуга</w:t>
            </w:r>
          </w:p>
          <w:p w:rsidR="00142524" w:rsidRDefault="00DD4ADF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  <w:hyperlink r:id="rId9" w:history="1">
              <w:r w:rsidR="00142524" w:rsidRPr="00935682">
                <w:rPr>
                  <w:rStyle w:val="a6"/>
                  <w:rFonts w:ascii="Times New Roman" w:eastAsia="Calibri" w:hAnsi="Times New Roman" w:cs="Times New Roman"/>
                  <w:kern w:val="0"/>
                  <w:sz w:val="24"/>
                  <w:lang w:val="ru-RU" w:eastAsia="en-US"/>
                </w:rPr>
                <w:t>https://www.twig-bilim.kz/film/factpack-reflex-arcs-5393/</w:t>
              </w:r>
            </w:hyperlink>
          </w:p>
          <w:p w:rsidR="00142524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142524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142524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6607D2" w:rsidRDefault="006607D2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6607D2" w:rsidRDefault="006607D2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4F1B2C" w:rsidRDefault="004F1B2C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4F1B2C" w:rsidRDefault="004F1B2C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6607D2" w:rsidRDefault="006607D2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6607D2" w:rsidRDefault="006607D2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142524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  <w:t xml:space="preserve">Видео  </w:t>
            </w:r>
          </w:p>
          <w:p w:rsidR="00142524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  <w:p w:rsidR="00142524" w:rsidRDefault="00DD4ADF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  <w:hyperlink r:id="rId10" w:anchor="lesson=13071" w:history="1">
              <w:r w:rsidR="00142524" w:rsidRPr="00935682">
                <w:rPr>
                  <w:rStyle w:val="a6"/>
                  <w:rFonts w:ascii="Times New Roman" w:eastAsia="Calibri" w:hAnsi="Times New Roman" w:cs="Times New Roman"/>
                  <w:kern w:val="0"/>
                  <w:sz w:val="24"/>
                  <w:lang w:val="ru-RU" w:eastAsia="en-US"/>
                </w:rPr>
                <w:t>http://bilimland.kz/ru/#lesson=13071</w:t>
              </w:r>
            </w:hyperlink>
          </w:p>
          <w:p w:rsidR="00142524" w:rsidRPr="00166B6E" w:rsidRDefault="00142524" w:rsidP="00166B6E">
            <w:pPr>
              <w:widowControl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lang w:val="ru-RU" w:eastAsia="en-US"/>
              </w:rPr>
            </w:pPr>
          </w:p>
        </w:tc>
      </w:tr>
      <w:tr w:rsidR="00C83E27" w:rsidRPr="002B2F5F" w:rsidTr="002B2F5F">
        <w:trPr>
          <w:gridAfter w:val="6"/>
          <w:wAfter w:w="707" w:type="dxa"/>
          <w:trHeight w:val="1686"/>
        </w:trPr>
        <w:tc>
          <w:tcPr>
            <w:tcW w:w="171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DF5A5D" w:rsidP="00CC0C0D">
            <w:pPr>
              <w:widowControl/>
              <w:spacing w:after="120" w:line="100" w:lineRule="atLeast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lastRenderedPageBreak/>
              <w:t xml:space="preserve">        38</w:t>
            </w:r>
            <w:r w:rsidR="00C83E27"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>-40</w:t>
            </w:r>
            <w:bookmarkStart w:id="0" w:name="_GoBack"/>
            <w:bookmarkEnd w:id="0"/>
          </w:p>
          <w:p w:rsidR="00C83E27" w:rsidRPr="002F58EF" w:rsidRDefault="00C83E27" w:rsidP="00CC0C0D">
            <w:pPr>
              <w:widowControl/>
              <w:spacing w:after="120" w:line="100" w:lineRule="atLeast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</w:tc>
        <w:tc>
          <w:tcPr>
            <w:tcW w:w="7371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4F1B2C" w:rsidRDefault="00C83E27" w:rsidP="00CC0C0D">
            <w:pPr>
              <w:pStyle w:val="11"/>
              <w:spacing w:line="100" w:lineRule="atLeast"/>
              <w:ind w:left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F1B2C">
              <w:rPr>
                <w:rFonts w:ascii="Times New Roman" w:hAnsi="Times New Roman" w:cs="Times New Roman"/>
                <w:b/>
                <w:sz w:val="24"/>
                <w:lang w:val="ru-RU"/>
              </w:rPr>
              <w:t>Итог урока</w:t>
            </w:r>
          </w:p>
          <w:p w:rsidR="00DF5A5D" w:rsidRPr="004F1B2C" w:rsidRDefault="00DF5A5D" w:rsidP="00CC0C0D">
            <w:pPr>
              <w:pStyle w:val="11"/>
              <w:spacing w:line="100" w:lineRule="atLeast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F1B2C"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505325" cy="1028700"/>
                  <wp:effectExtent l="0" t="0" r="9525" b="0"/>
                  <wp:docPr id="2" name="Рисунок 2" descr="C:\Users\Лашын\Desktop\21656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шын\Desktop\21656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E27" w:rsidRPr="004F1B2C" w:rsidRDefault="00C83E27" w:rsidP="00DF5A5D">
            <w:pPr>
              <w:widowControl/>
              <w:spacing w:line="100" w:lineRule="atLeast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4F1B2C">
              <w:rPr>
                <w:rFonts w:ascii="Times New Roman" w:hAnsi="Times New Roman" w:cs="Times New Roman"/>
                <w:b/>
                <w:bCs/>
                <w:sz w:val="24"/>
                <w:lang w:val="ru-RU" w:eastAsia="en-GB"/>
              </w:rPr>
              <w:t>Домашнее задание</w:t>
            </w:r>
            <w:r w:rsidR="00DF5A5D" w:rsidRPr="004F1B2C"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  <w:t>: привести несколько примеры на рефлекторную дугу</w:t>
            </w:r>
          </w:p>
        </w:tc>
        <w:tc>
          <w:tcPr>
            <w:tcW w:w="2075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napToGrid w:val="0"/>
              <w:spacing w:before="60" w:after="60" w:line="100" w:lineRule="atLeast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</w:tc>
      </w:tr>
      <w:tr w:rsidR="00C83E27" w:rsidRPr="002F58EF" w:rsidTr="002B2F5F">
        <w:trPr>
          <w:gridAfter w:val="7"/>
          <w:wAfter w:w="737" w:type="dxa"/>
        </w:trPr>
        <w:tc>
          <w:tcPr>
            <w:tcW w:w="11067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before="120" w:after="120"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Дополнительная информация</w:t>
            </w:r>
          </w:p>
        </w:tc>
        <w:tc>
          <w:tcPr>
            <w:tcW w:w="40" w:type="dxa"/>
            <w:gridSpan w:val="2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20" w:type="dxa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</w:tr>
      <w:tr w:rsidR="00C83E27" w:rsidRPr="002F58EF" w:rsidTr="002B2F5F">
        <w:trPr>
          <w:gridAfter w:val="6"/>
          <w:wAfter w:w="707" w:type="dxa"/>
        </w:trPr>
        <w:tc>
          <w:tcPr>
            <w:tcW w:w="6152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 Дифференциация - как вы планируете оказывать  больше поддержки? Как вы планируете давать задания более способным учащимся?</w:t>
            </w:r>
          </w:p>
        </w:tc>
        <w:tc>
          <w:tcPr>
            <w:tcW w:w="147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napToGrid w:val="0"/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3526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before="60" w:line="10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Междисциплинарные связи</w:t>
            </w:r>
          </w:p>
          <w:p w:rsidR="00C83E27" w:rsidRPr="002F58EF" w:rsidRDefault="00C83E27" w:rsidP="00CC0C0D">
            <w:pPr>
              <w:widowControl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Безопасность жизнедеятельности</w:t>
            </w:r>
          </w:p>
          <w:p w:rsidR="00C83E27" w:rsidRPr="002F58EF" w:rsidRDefault="00C83E27" w:rsidP="00CC0C0D">
            <w:pPr>
              <w:widowControl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ИКТ связи</w:t>
            </w:r>
          </w:p>
          <w:p w:rsidR="00C83E27" w:rsidRPr="002F58EF" w:rsidRDefault="00C83E27" w:rsidP="00CC0C0D">
            <w:pPr>
              <w:widowControl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Связи с ценностями</w:t>
            </w:r>
          </w:p>
        </w:tc>
      </w:tr>
      <w:tr w:rsidR="00C83E27" w:rsidRPr="002B2F5F" w:rsidTr="002B2F5F">
        <w:trPr>
          <w:gridAfter w:val="3"/>
          <w:wAfter w:w="595" w:type="dxa"/>
          <w:trHeight w:val="896"/>
        </w:trPr>
        <w:tc>
          <w:tcPr>
            <w:tcW w:w="6152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pacing w:before="60" w:after="60" w:line="100" w:lineRule="atLeast"/>
              <w:ind w:left="641" w:hanging="142"/>
              <w:rPr>
                <w:rFonts w:ascii="Times New Roman" w:hAnsi="Times New Roman" w:cs="Times New Roman"/>
                <w:color w:val="000000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color w:val="000000"/>
                <w:sz w:val="24"/>
                <w:lang w:val="ru-RU" w:eastAsia="en-GB"/>
              </w:rPr>
              <w:t xml:space="preserve">Некоторые учащиеся могут оказаться более успешными, нежели остальные; работа в паре обеспечит поддержку ученикам, у которых возникнут проблемы. </w:t>
            </w:r>
          </w:p>
          <w:p w:rsidR="00C83E27" w:rsidRPr="002F58EF" w:rsidRDefault="00C83E27" w:rsidP="00CC0C0D">
            <w:pPr>
              <w:spacing w:before="60" w:after="6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color w:val="000000"/>
                <w:sz w:val="24"/>
                <w:lang w:val="ru-RU" w:eastAsia="en-GB"/>
              </w:rPr>
              <w:t>Заранее подготовленные информационные бюллетени могут понадобиться учащимся,   у которых возникли проблемы с поиском информации и данных,  а также тем, кто не успевает выполнить задание.</w:t>
            </w:r>
          </w:p>
          <w:p w:rsidR="00C83E27" w:rsidRPr="002F58EF" w:rsidRDefault="00C83E27" w:rsidP="00CC0C0D">
            <w:pPr>
              <w:widowControl/>
              <w:spacing w:before="60" w:after="60" w:line="10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58EF">
              <w:rPr>
                <w:rFonts w:ascii="Times New Roman" w:hAnsi="Times New Roman" w:cs="Times New Roman"/>
                <w:bCs/>
                <w:color w:val="000000"/>
                <w:sz w:val="24"/>
                <w:lang w:val="ru-RU" w:eastAsia="en-GB"/>
              </w:rPr>
              <w:t xml:space="preserve">Более способные учащиеся  смогут </w:t>
            </w:r>
            <w:r w:rsidRPr="002F58EF">
              <w:rPr>
                <w:rFonts w:ascii="Times New Roman" w:eastAsia="SimSun" w:hAnsi="Times New Roman" w:cs="Times New Roman"/>
                <w:bCs/>
                <w:color w:val="00000A"/>
                <w:sz w:val="24"/>
                <w:lang w:val="ru-RU" w:eastAsia="en-GB"/>
              </w:rPr>
              <w:t>исследовать самостоя</w:t>
            </w:r>
            <w:r w:rsidR="008F28C7">
              <w:rPr>
                <w:rFonts w:ascii="Times New Roman" w:eastAsia="SimSun" w:hAnsi="Times New Roman" w:cs="Times New Roman"/>
                <w:bCs/>
                <w:color w:val="00000A"/>
                <w:sz w:val="24"/>
                <w:lang w:val="ru-RU" w:eastAsia="en-GB"/>
              </w:rPr>
              <w:t>тельно информацию о рефлекторной дуге</w:t>
            </w:r>
          </w:p>
        </w:tc>
        <w:tc>
          <w:tcPr>
            <w:tcW w:w="5037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napToGrid w:val="0"/>
              <w:spacing w:before="60" w:line="10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Безопасность жизнедеятельности</w:t>
            </w:r>
            <w:r w:rsidRPr="002F58EF">
              <w:rPr>
                <w:rFonts w:ascii="Times New Roman" w:hAnsi="Times New Roman" w:cs="Times New Roman"/>
                <w:b/>
                <w:bCs/>
                <w:sz w:val="24"/>
                <w:lang w:val="ru-RU" w:eastAsia="en-GB"/>
              </w:rPr>
              <w:t>:</w:t>
            </w:r>
          </w:p>
          <w:p w:rsidR="00C83E27" w:rsidRPr="002F58EF" w:rsidRDefault="00C83E27" w:rsidP="00CC0C0D">
            <w:pPr>
              <w:widowControl/>
              <w:spacing w:before="60" w:after="60"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  <w:t xml:space="preserve">Правила поведения в классе, соблюдение правил ТБ </w:t>
            </w:r>
          </w:p>
        </w:tc>
        <w:tc>
          <w:tcPr>
            <w:tcW w:w="2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60" w:type="dxa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</w:tr>
      <w:tr w:rsidR="00C83E27" w:rsidRPr="002B2F5F" w:rsidTr="002B2F5F">
        <w:trPr>
          <w:gridAfter w:val="3"/>
          <w:wAfter w:w="595" w:type="dxa"/>
          <w:trHeight w:val="896"/>
        </w:trPr>
        <w:tc>
          <w:tcPr>
            <w:tcW w:w="6152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before="60" w:after="60" w:line="100" w:lineRule="atLeast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Оценивание - как вы планируете проверить знания учащихся?</w:t>
            </w:r>
          </w:p>
          <w:p w:rsidR="00C83E27" w:rsidRPr="002F58EF" w:rsidRDefault="00C83E27" w:rsidP="008F28C7">
            <w:pPr>
              <w:widowControl/>
              <w:spacing w:before="60" w:line="100" w:lineRule="atLeast"/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Способности учащихся будут постоянно оцениваться через вопросы и актуализацию знаний в начале, во время работы </w:t>
            </w:r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lastRenderedPageBreak/>
              <w:t>по исследованию</w:t>
            </w:r>
            <w:r w:rsidR="008F28C7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 информации отметки на рисунке</w:t>
            </w:r>
            <w:r w:rsidR="008F28C7">
              <w:rPr>
                <w:rFonts w:ascii="Times New Roman" w:hAnsi="Times New Roman" w:cs="Times New Roman"/>
                <w:sz w:val="24"/>
                <w:lang w:val="kk-KZ" w:eastAsia="en-GB"/>
              </w:rPr>
              <w:t>,</w:t>
            </w:r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 в конце урока во время подведения итогов и подготовки выводов по результатам изучения.</w:t>
            </w:r>
          </w:p>
        </w:tc>
        <w:tc>
          <w:tcPr>
            <w:tcW w:w="5037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before="60" w:after="60" w:line="100" w:lineRule="atLeast"/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</w:pPr>
            <w:proofErr w:type="spellStart"/>
            <w:r w:rsidRPr="002F58EF"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  <w:lastRenderedPageBreak/>
              <w:t>Формативное</w:t>
            </w:r>
            <w:proofErr w:type="spellEnd"/>
            <w:r w:rsidRPr="002F58EF"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  <w:t xml:space="preserve"> оценивание начинается в начале урока с актуализации знанийо </w:t>
            </w:r>
            <w:r w:rsidR="00E945BD"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  <w:t>значени</w:t>
            </w:r>
            <w:r w:rsidRPr="002F58EF"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  <w:t xml:space="preserve">и нервной </w:t>
            </w:r>
            <w:r w:rsidR="00E945BD"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  <w:t>системы</w:t>
            </w:r>
            <w:r w:rsidRPr="002F58EF"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  <w:t xml:space="preserve">. Правильно заполненные </w:t>
            </w:r>
            <w:r w:rsidR="00E945BD"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  <w:t xml:space="preserve">задания </w:t>
            </w:r>
            <w:r w:rsidRPr="002F58EF"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  <w:t xml:space="preserve"> будут показателем правильного понимания </w:t>
            </w:r>
            <w:r w:rsidRPr="002F58EF">
              <w:rPr>
                <w:rFonts w:ascii="Times New Roman" w:hAnsi="Times New Roman" w:cs="Times New Roman"/>
                <w:bCs/>
                <w:sz w:val="24"/>
                <w:lang w:val="ru-RU" w:eastAsia="en-GB"/>
              </w:rPr>
              <w:lastRenderedPageBreak/>
              <w:t xml:space="preserve">учащимися темы урока. </w:t>
            </w:r>
          </w:p>
        </w:tc>
        <w:tc>
          <w:tcPr>
            <w:tcW w:w="2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60" w:type="dxa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</w:tr>
      <w:tr w:rsidR="00C83E27" w:rsidRPr="002B2F5F" w:rsidTr="002B2F5F">
        <w:trPr>
          <w:gridAfter w:val="3"/>
          <w:wAfter w:w="595" w:type="dxa"/>
          <w:cantSplit/>
          <w:trHeight w:val="557"/>
        </w:trPr>
        <w:tc>
          <w:tcPr>
            <w:tcW w:w="5103" w:type="dxa"/>
            <w:gridSpan w:val="4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lastRenderedPageBreak/>
              <w:t>Размышление</w:t>
            </w: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>Были ли цели урока / цели обучения реалистичными?</w:t>
            </w: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>Что учащиеся узнали сегодня?</w:t>
            </w: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>Какова была атмосфера обучения?</w:t>
            </w: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>Была ли эффективна запланированная дифференциация?</w:t>
            </w: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sz w:val="24"/>
                <w:lang w:val="ru-RU" w:eastAsia="en-GB"/>
              </w:rPr>
              <w:t>Удалось ли придерживаться запланированного времени? Какие изменения в плане я бы сделал(-а) и почему?</w:t>
            </w:r>
          </w:p>
        </w:tc>
        <w:tc>
          <w:tcPr>
            <w:tcW w:w="6086" w:type="dxa"/>
            <w:gridSpan w:val="10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Используйте графу ниже, чтобы проанализировать Ваш урок. Ответьте на самые актуальные вопросы из графы слева о проведенном уроке.</w:t>
            </w:r>
          </w:p>
        </w:tc>
        <w:tc>
          <w:tcPr>
            <w:tcW w:w="2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60" w:type="dxa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</w:tr>
      <w:tr w:rsidR="00C83E27" w:rsidRPr="002B2F5F" w:rsidTr="002B2F5F">
        <w:trPr>
          <w:gridAfter w:val="3"/>
          <w:wAfter w:w="595" w:type="dxa"/>
          <w:cantSplit/>
          <w:trHeight w:val="1776"/>
        </w:trPr>
        <w:tc>
          <w:tcPr>
            <w:tcW w:w="5103" w:type="dxa"/>
            <w:gridSpan w:val="4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  <w:vAlign w:val="center"/>
          </w:tcPr>
          <w:p w:rsidR="00C83E27" w:rsidRPr="002F58EF" w:rsidRDefault="00C83E27" w:rsidP="00CC0C0D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6086" w:type="dxa"/>
            <w:gridSpan w:val="10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2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  <w:tc>
          <w:tcPr>
            <w:tcW w:w="60" w:type="dxa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</w:tc>
      </w:tr>
      <w:tr w:rsidR="00C83E27" w:rsidRPr="002B2F5F" w:rsidTr="002B2F5F">
        <w:trPr>
          <w:trHeight w:val="1423"/>
        </w:trPr>
        <w:tc>
          <w:tcPr>
            <w:tcW w:w="11783" w:type="dxa"/>
            <w:gridSpan w:val="1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Сводная оценка</w:t>
            </w: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Какие два аспекта прошли очень хорошо (рассмотрите преподавание и обучение)?</w:t>
            </w: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1:</w:t>
            </w: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2:</w:t>
            </w: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Какие два аспекта улучшили бы урок (рассмотрите преподавание и обучение)?</w:t>
            </w: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1: </w:t>
            </w: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2:</w:t>
            </w: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2F58EF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Что я узнал о классе или об отдельных учащихся на данном уроке, что я учту на следующем уроке? </w:t>
            </w:r>
          </w:p>
          <w:p w:rsidR="00C83E27" w:rsidRPr="002F58EF" w:rsidRDefault="00C83E27" w:rsidP="00CC0C0D">
            <w:pPr>
              <w:widowControl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lang w:val="ru-RU" w:eastAsia="en-GB"/>
              </w:rPr>
            </w:pPr>
          </w:p>
        </w:tc>
        <w:tc>
          <w:tcPr>
            <w:tcW w:w="30" w:type="dxa"/>
            <w:tcBorders>
              <w:left w:val="single" w:sz="8" w:space="0" w:color="00FFFF"/>
            </w:tcBorders>
            <w:shd w:val="clear" w:color="auto" w:fill="FFFFFF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" w:type="dxa"/>
            <w:shd w:val="clear" w:color="auto" w:fill="auto"/>
          </w:tcPr>
          <w:p w:rsidR="00C83E27" w:rsidRPr="002F58EF" w:rsidRDefault="00C83E27" w:rsidP="00CC0C0D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DD7585" w:rsidRDefault="002B2F5F" w:rsidP="00CC0C0D">
      <w:pPr>
        <w:rPr>
          <w:lang w:val="ru-RU"/>
        </w:rPr>
      </w:pPr>
    </w:p>
    <w:p w:rsidR="009B553B" w:rsidRDefault="009B553B" w:rsidP="00CC0C0D">
      <w:pPr>
        <w:rPr>
          <w:lang w:val="ru-RU"/>
        </w:rPr>
      </w:pPr>
    </w:p>
    <w:p w:rsidR="009B553B" w:rsidRDefault="009B553B" w:rsidP="00CC0C0D">
      <w:pPr>
        <w:rPr>
          <w:lang w:val="ru-RU"/>
        </w:rPr>
      </w:pPr>
    </w:p>
    <w:p w:rsidR="009B553B" w:rsidRDefault="009B553B" w:rsidP="00CC0C0D">
      <w:pPr>
        <w:rPr>
          <w:lang w:val="ru-RU"/>
        </w:rPr>
      </w:pPr>
    </w:p>
    <w:p w:rsidR="009B553B" w:rsidRPr="00C83E27" w:rsidRDefault="009B553B" w:rsidP="00CC0C0D">
      <w:pPr>
        <w:rPr>
          <w:lang w:val="ru-RU"/>
        </w:rPr>
      </w:pPr>
    </w:p>
    <w:sectPr w:rsidR="009B553B" w:rsidRPr="00C83E27" w:rsidSect="002B2F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DBE"/>
    <w:multiLevelType w:val="hybridMultilevel"/>
    <w:tmpl w:val="4FA62650"/>
    <w:lvl w:ilvl="0" w:tplc="3C16A74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470C5"/>
    <w:multiLevelType w:val="hybridMultilevel"/>
    <w:tmpl w:val="284C6236"/>
    <w:lvl w:ilvl="0" w:tplc="7F7E7300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00D7DCC"/>
    <w:multiLevelType w:val="multilevel"/>
    <w:tmpl w:val="8BBC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4400B"/>
    <w:multiLevelType w:val="multilevel"/>
    <w:tmpl w:val="3C86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00B81"/>
    <w:multiLevelType w:val="multilevel"/>
    <w:tmpl w:val="2416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E27"/>
    <w:rsid w:val="000457A1"/>
    <w:rsid w:val="00142524"/>
    <w:rsid w:val="00166B6E"/>
    <w:rsid w:val="00197AA9"/>
    <w:rsid w:val="001C69DC"/>
    <w:rsid w:val="001D0E6C"/>
    <w:rsid w:val="00201E8F"/>
    <w:rsid w:val="0023597A"/>
    <w:rsid w:val="00271A08"/>
    <w:rsid w:val="00281CAA"/>
    <w:rsid w:val="002B2F5F"/>
    <w:rsid w:val="002E2603"/>
    <w:rsid w:val="002E7590"/>
    <w:rsid w:val="00305A35"/>
    <w:rsid w:val="003A4029"/>
    <w:rsid w:val="003B1284"/>
    <w:rsid w:val="003B3208"/>
    <w:rsid w:val="004F1B2C"/>
    <w:rsid w:val="005146EB"/>
    <w:rsid w:val="00524D51"/>
    <w:rsid w:val="005C4314"/>
    <w:rsid w:val="005C7FB9"/>
    <w:rsid w:val="006607D2"/>
    <w:rsid w:val="006E196E"/>
    <w:rsid w:val="00711511"/>
    <w:rsid w:val="007D2513"/>
    <w:rsid w:val="0084786F"/>
    <w:rsid w:val="00865D61"/>
    <w:rsid w:val="008C6082"/>
    <w:rsid w:val="008E287E"/>
    <w:rsid w:val="008F28C7"/>
    <w:rsid w:val="00973DD1"/>
    <w:rsid w:val="009B553B"/>
    <w:rsid w:val="00A05005"/>
    <w:rsid w:val="00A521CD"/>
    <w:rsid w:val="00A62373"/>
    <w:rsid w:val="00A83702"/>
    <w:rsid w:val="00B168DA"/>
    <w:rsid w:val="00B677C5"/>
    <w:rsid w:val="00C83E27"/>
    <w:rsid w:val="00CC0C0D"/>
    <w:rsid w:val="00CC7D56"/>
    <w:rsid w:val="00CD2CDB"/>
    <w:rsid w:val="00D154DB"/>
    <w:rsid w:val="00DA08D4"/>
    <w:rsid w:val="00DA7430"/>
    <w:rsid w:val="00DD4ADF"/>
    <w:rsid w:val="00DF5A5D"/>
    <w:rsid w:val="00E03966"/>
    <w:rsid w:val="00E945BD"/>
    <w:rsid w:val="00EC638F"/>
    <w:rsid w:val="00F6233E"/>
    <w:rsid w:val="00F84F14"/>
    <w:rsid w:val="00FE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27"/>
    <w:pPr>
      <w:widowControl w:val="0"/>
      <w:suppressAutoHyphens/>
      <w:spacing w:after="0" w:line="260" w:lineRule="exact"/>
    </w:pPr>
    <w:rPr>
      <w:rFonts w:ascii="Arial" w:eastAsia="Times New Roman" w:hAnsi="Arial" w:cs="Arial"/>
      <w:kern w:val="1"/>
      <w:szCs w:val="24"/>
      <w:lang w:val="en-GB" w:eastAsia="zh-CN"/>
    </w:rPr>
  </w:style>
  <w:style w:type="paragraph" w:styleId="1">
    <w:name w:val="heading 1"/>
    <w:basedOn w:val="a"/>
    <w:next w:val="a0"/>
    <w:link w:val="10"/>
    <w:qFormat/>
    <w:rsid w:val="00C83E27"/>
    <w:pPr>
      <w:spacing w:after="200" w:line="100" w:lineRule="atLeast"/>
      <w:ind w:left="794"/>
      <w:outlineLvl w:val="0"/>
    </w:pPr>
    <w:rPr>
      <w:b/>
      <w:color w:val="808080"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40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3E27"/>
    <w:rPr>
      <w:rFonts w:ascii="Arial" w:eastAsia="Times New Roman" w:hAnsi="Arial" w:cs="Arial"/>
      <w:b/>
      <w:color w:val="808080"/>
      <w:kern w:val="1"/>
      <w:sz w:val="48"/>
      <w:szCs w:val="24"/>
      <w:lang w:val="en-GB" w:eastAsia="zh-CN"/>
    </w:rPr>
  </w:style>
  <w:style w:type="paragraph" w:customStyle="1" w:styleId="11">
    <w:name w:val="Абзац списка1"/>
    <w:basedOn w:val="a"/>
    <w:rsid w:val="00C83E27"/>
    <w:pPr>
      <w:ind w:left="720"/>
    </w:pPr>
  </w:style>
  <w:style w:type="paragraph" w:customStyle="1" w:styleId="Default">
    <w:name w:val="Default"/>
    <w:rsid w:val="00C83E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C83E27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Cs w:val="24"/>
      <w:lang w:val="en-GB" w:eastAsia="zh-CN"/>
    </w:rPr>
  </w:style>
  <w:style w:type="table" w:styleId="a5">
    <w:name w:val="Table Grid"/>
    <w:basedOn w:val="a2"/>
    <w:uiPriority w:val="59"/>
    <w:rsid w:val="00C83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C83E27"/>
  </w:style>
  <w:style w:type="character" w:styleId="a6">
    <w:name w:val="Hyperlink"/>
    <w:basedOn w:val="a1"/>
    <w:uiPriority w:val="99"/>
    <w:unhideWhenUsed/>
    <w:rsid w:val="00C83E27"/>
    <w:rPr>
      <w:color w:val="0000FF"/>
      <w:u w:val="single"/>
    </w:rPr>
  </w:style>
  <w:style w:type="paragraph" w:styleId="a0">
    <w:name w:val="Body Text"/>
    <w:basedOn w:val="a"/>
    <w:link w:val="a7"/>
    <w:uiPriority w:val="99"/>
    <w:semiHidden/>
    <w:unhideWhenUsed/>
    <w:rsid w:val="00C83E27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C83E27"/>
    <w:rPr>
      <w:rFonts w:ascii="Arial" w:eastAsia="Times New Roman" w:hAnsi="Arial" w:cs="Arial"/>
      <w:kern w:val="1"/>
      <w:szCs w:val="24"/>
      <w:lang w:val="en-GB" w:eastAsia="zh-CN"/>
    </w:rPr>
  </w:style>
  <w:style w:type="paragraph" w:styleId="a8">
    <w:name w:val="Balloon Text"/>
    <w:basedOn w:val="a"/>
    <w:link w:val="a9"/>
    <w:uiPriority w:val="99"/>
    <w:semiHidden/>
    <w:unhideWhenUsed/>
    <w:rsid w:val="00C8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83E27"/>
    <w:rPr>
      <w:rFonts w:ascii="Tahoma" w:eastAsia="Times New Roman" w:hAnsi="Tahoma" w:cs="Tahoma"/>
      <w:kern w:val="1"/>
      <w:sz w:val="16"/>
      <w:szCs w:val="16"/>
      <w:lang w:val="en-GB" w:eastAsia="zh-CN"/>
    </w:rPr>
  </w:style>
  <w:style w:type="paragraph" w:styleId="aa">
    <w:name w:val="Normal (Web)"/>
    <w:basedOn w:val="a"/>
    <w:uiPriority w:val="99"/>
    <w:unhideWhenUsed/>
    <w:rsid w:val="005146EB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lang w:val="ru-RU" w:eastAsia="ru-RU"/>
    </w:rPr>
  </w:style>
  <w:style w:type="character" w:styleId="ab">
    <w:name w:val="Strong"/>
    <w:basedOn w:val="a1"/>
    <w:uiPriority w:val="22"/>
    <w:qFormat/>
    <w:rsid w:val="005146EB"/>
    <w:rPr>
      <w:b/>
      <w:bCs/>
    </w:rPr>
  </w:style>
  <w:style w:type="paragraph" w:styleId="ac">
    <w:name w:val="List Paragraph"/>
    <w:basedOn w:val="a"/>
    <w:uiPriority w:val="34"/>
    <w:qFormat/>
    <w:rsid w:val="006E196E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3A402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val="en-GB" w:eastAsia="zh-CN"/>
    </w:rPr>
  </w:style>
  <w:style w:type="character" w:customStyle="1" w:styleId="c1">
    <w:name w:val="c1"/>
    <w:basedOn w:val="a1"/>
    <w:rsid w:val="00B168DA"/>
  </w:style>
  <w:style w:type="character" w:customStyle="1" w:styleId="c0">
    <w:name w:val="c0"/>
    <w:basedOn w:val="a1"/>
    <w:rsid w:val="00B16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deika.ru/zhelez2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bilimland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g-bilim.kz/film/factpack-reflex-arcs-53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18</cp:revision>
  <dcterms:created xsi:type="dcterms:W3CDTF">2017-01-22T14:09:00Z</dcterms:created>
  <dcterms:modified xsi:type="dcterms:W3CDTF">2018-02-17T04:49:00Z</dcterms:modified>
</cp:coreProperties>
</file>