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12" w:rsidRDefault="00970312" w:rsidP="00970312">
      <w:pPr>
        <w:pStyle w:val="a3"/>
        <w:shd w:val="clear" w:color="auto" w:fill="FFFFFF"/>
        <w:spacing w:before="0" w:beforeAutospacing="0" w:after="187" w:afterAutospacing="0"/>
        <w:rPr>
          <w:rFonts w:ascii="Helvetica" w:hAnsi="Helvetica" w:cs="Helvetica"/>
          <w:color w:val="333333"/>
          <w:sz w:val="30"/>
          <w:szCs w:val="30"/>
        </w:rPr>
      </w:pPr>
    </w:p>
    <w:p w:rsidR="00970312" w:rsidRDefault="00970312" w:rsidP="00970312">
      <w:pPr>
        <w:pStyle w:val="a3"/>
        <w:shd w:val="clear" w:color="auto" w:fill="FFFFFF"/>
        <w:spacing w:before="0" w:beforeAutospacing="0" w:after="187" w:afterAutospacing="0"/>
        <w:jc w:val="center"/>
        <w:rPr>
          <w:rFonts w:ascii="Helvetica" w:hAnsi="Helvetica" w:cs="Helvetica"/>
          <w:color w:val="333333"/>
          <w:sz w:val="30"/>
          <w:szCs w:val="30"/>
        </w:rPr>
      </w:pPr>
      <w:r w:rsidRPr="00970312">
        <w:rPr>
          <w:rFonts w:ascii="Helvetica" w:hAnsi="Helvetica" w:cs="Helvetica"/>
          <w:color w:val="333333"/>
          <w:sz w:val="30"/>
          <w:szCs w:val="30"/>
        </w:rPr>
        <w:t xml:space="preserve">Международный женский день </w:t>
      </w:r>
    </w:p>
    <w:p w:rsidR="00970312" w:rsidRDefault="00970312" w:rsidP="00970312">
      <w:pPr>
        <w:pStyle w:val="a3"/>
        <w:shd w:val="clear" w:color="auto" w:fill="FFFFFF"/>
        <w:spacing w:before="0" w:beforeAutospacing="0" w:after="187" w:afterAutospacing="0"/>
        <w:jc w:val="center"/>
        <w:rPr>
          <w:rFonts w:ascii="Helvetica" w:hAnsi="Helvetica" w:cs="Helvetica"/>
          <w:color w:val="333333"/>
          <w:sz w:val="30"/>
          <w:szCs w:val="30"/>
        </w:rPr>
      </w:pPr>
    </w:p>
    <w:p w:rsidR="00970312" w:rsidRDefault="00970312" w:rsidP="00970312">
      <w:pPr>
        <w:pStyle w:val="a3"/>
        <w:shd w:val="clear" w:color="auto" w:fill="FFFFFF"/>
        <w:spacing w:before="0" w:beforeAutospacing="0" w:after="0" w:afterAutospacing="0"/>
        <w:ind w:firstLine="709"/>
        <w:jc w:val="both"/>
        <w:rPr>
          <w:rFonts w:ascii="Helvetica" w:hAnsi="Helvetica" w:cs="Helvetica"/>
          <w:color w:val="333333"/>
          <w:sz w:val="30"/>
          <w:szCs w:val="30"/>
        </w:rPr>
      </w:pPr>
      <w:r>
        <w:rPr>
          <w:rFonts w:ascii="Helvetica" w:hAnsi="Helvetica" w:cs="Helvetica"/>
          <w:color w:val="333333"/>
          <w:sz w:val="30"/>
          <w:szCs w:val="30"/>
        </w:rPr>
        <w:t>В году 365 (366) дней и за всю прожитую человечеством историю на каждый день приходится уйма событий, которые определяли будущее. У нас нет возможности соотнести их все в один календарь, но мы можем рассматривать события, исчисленные по нашему календарю.</w:t>
      </w:r>
    </w:p>
    <w:p w:rsidR="00970312" w:rsidRDefault="00970312" w:rsidP="00970312">
      <w:pPr>
        <w:pStyle w:val="a3"/>
        <w:shd w:val="clear" w:color="auto" w:fill="FFFFFF"/>
        <w:spacing w:before="0" w:beforeAutospacing="0" w:after="0" w:afterAutospacing="0"/>
        <w:ind w:firstLine="709"/>
        <w:jc w:val="both"/>
        <w:rPr>
          <w:rFonts w:ascii="Helvetica" w:hAnsi="Helvetica" w:cs="Helvetica"/>
          <w:color w:val="333333"/>
          <w:sz w:val="30"/>
          <w:szCs w:val="30"/>
        </w:rPr>
      </w:pPr>
      <w:r>
        <w:rPr>
          <w:rFonts w:ascii="Helvetica" w:hAnsi="Helvetica" w:cs="Helvetica"/>
          <w:color w:val="333333"/>
          <w:sz w:val="30"/>
          <w:szCs w:val="30"/>
        </w:rPr>
        <w:t>Итак, 8 марта 1910 года решением Социалистического Интернационала (Копенгаген, Дания) этот день был объявлен Международным Женским Днём. А с чем еще связан этот день?</w:t>
      </w:r>
    </w:p>
    <w:p w:rsidR="00970312" w:rsidRDefault="00970312" w:rsidP="00970312">
      <w:pPr>
        <w:pStyle w:val="a3"/>
        <w:shd w:val="clear" w:color="auto" w:fill="FFFFFF"/>
        <w:spacing w:before="0" w:beforeAutospacing="0" w:after="0" w:afterAutospacing="0"/>
        <w:ind w:firstLine="709"/>
        <w:jc w:val="both"/>
        <w:rPr>
          <w:rFonts w:ascii="Helvetica" w:hAnsi="Helvetica" w:cs="Helvetica"/>
          <w:color w:val="333333"/>
          <w:sz w:val="30"/>
          <w:szCs w:val="30"/>
        </w:rPr>
      </w:pPr>
      <w:r>
        <w:rPr>
          <w:rFonts w:ascii="Helvetica" w:hAnsi="Helvetica" w:cs="Helvetica"/>
          <w:color w:val="333333"/>
          <w:sz w:val="30"/>
          <w:szCs w:val="30"/>
        </w:rPr>
        <w:t>В 1618 году немецкий астроном Иоганн Кеплер сформулировал свой третий закон движения планет. Данные законы Кеплера станут основой для открытия Ньютоном закона всемирного тяготения, открывшего миру новое понимание физической реальности нашей планеты.</w:t>
      </w:r>
    </w:p>
    <w:p w:rsidR="00970312" w:rsidRDefault="00970312" w:rsidP="00970312">
      <w:pPr>
        <w:pStyle w:val="a3"/>
        <w:shd w:val="clear" w:color="auto" w:fill="FFFFFF"/>
        <w:spacing w:before="0" w:beforeAutospacing="0" w:after="0" w:afterAutospacing="0"/>
        <w:ind w:firstLine="709"/>
        <w:jc w:val="both"/>
        <w:rPr>
          <w:rFonts w:ascii="Helvetica" w:hAnsi="Helvetica" w:cs="Helvetica"/>
          <w:color w:val="333333"/>
          <w:sz w:val="30"/>
          <w:szCs w:val="30"/>
        </w:rPr>
      </w:pPr>
      <w:r>
        <w:rPr>
          <w:rFonts w:ascii="Helvetica" w:hAnsi="Helvetica" w:cs="Helvetica"/>
          <w:color w:val="333333"/>
          <w:sz w:val="30"/>
          <w:szCs w:val="30"/>
        </w:rPr>
        <w:t>А в 1722 году по указу Петра I в Петербурге начались систематические наблюдения за погодой. Российским синоптикам уже 290 лет, а они так и не научились угадывать завтра.</w:t>
      </w:r>
    </w:p>
    <w:p w:rsidR="00970312" w:rsidRDefault="00970312" w:rsidP="00970312">
      <w:pPr>
        <w:pStyle w:val="a3"/>
        <w:shd w:val="clear" w:color="auto" w:fill="FFFFFF"/>
        <w:spacing w:before="0" w:beforeAutospacing="0" w:after="0" w:afterAutospacing="0"/>
        <w:ind w:firstLine="709"/>
        <w:jc w:val="both"/>
        <w:rPr>
          <w:rFonts w:ascii="Helvetica" w:hAnsi="Helvetica" w:cs="Helvetica"/>
          <w:color w:val="333333"/>
          <w:sz w:val="30"/>
          <w:szCs w:val="30"/>
        </w:rPr>
      </w:pPr>
      <w:r>
        <w:rPr>
          <w:rFonts w:ascii="Helvetica" w:hAnsi="Helvetica" w:cs="Helvetica"/>
          <w:color w:val="333333"/>
          <w:sz w:val="30"/>
          <w:szCs w:val="30"/>
        </w:rPr>
        <w:t xml:space="preserve">Все мы с интересом ждали и смотрели фильмы из </w:t>
      </w:r>
      <w:proofErr w:type="spellStart"/>
      <w:r>
        <w:rPr>
          <w:rFonts w:ascii="Helvetica" w:hAnsi="Helvetica" w:cs="Helvetica"/>
          <w:color w:val="333333"/>
          <w:sz w:val="30"/>
          <w:szCs w:val="30"/>
        </w:rPr>
        <w:t>квадрологии</w:t>
      </w:r>
      <w:proofErr w:type="spellEnd"/>
      <w:r>
        <w:rPr>
          <w:rFonts w:ascii="Helvetica" w:hAnsi="Helvetica" w:cs="Helvetica"/>
          <w:color w:val="333333"/>
          <w:sz w:val="30"/>
          <w:szCs w:val="30"/>
        </w:rPr>
        <w:t xml:space="preserve"> «Пираты Карибского моря», а ведь 8 марта очень памятная дата для американского пиратства. Правда, памятна она своей трагедией – в 1862 году в Нью-Йорке повешен последний американский пират </w:t>
      </w:r>
      <w:proofErr w:type="spellStart"/>
      <w:r>
        <w:rPr>
          <w:rFonts w:ascii="Helvetica" w:hAnsi="Helvetica" w:cs="Helvetica"/>
          <w:color w:val="333333"/>
          <w:sz w:val="30"/>
          <w:szCs w:val="30"/>
        </w:rPr>
        <w:t>Натаниэль</w:t>
      </w:r>
      <w:proofErr w:type="spellEnd"/>
      <w:r>
        <w:rPr>
          <w:rFonts w:ascii="Helvetica" w:hAnsi="Helvetica" w:cs="Helvetica"/>
          <w:color w:val="333333"/>
          <w:sz w:val="30"/>
          <w:szCs w:val="30"/>
        </w:rPr>
        <w:t xml:space="preserve"> Гордон. Пусть ром льется по его костям.</w:t>
      </w:r>
    </w:p>
    <w:p w:rsidR="00970312" w:rsidRDefault="00970312" w:rsidP="00970312">
      <w:pPr>
        <w:pStyle w:val="a3"/>
        <w:shd w:val="clear" w:color="auto" w:fill="FFFFFF"/>
        <w:spacing w:before="0" w:beforeAutospacing="0" w:after="0" w:afterAutospacing="0"/>
        <w:ind w:firstLine="709"/>
        <w:jc w:val="both"/>
        <w:rPr>
          <w:rFonts w:ascii="Helvetica" w:hAnsi="Helvetica" w:cs="Helvetica"/>
          <w:color w:val="333333"/>
          <w:sz w:val="30"/>
          <w:szCs w:val="30"/>
        </w:rPr>
      </w:pPr>
      <w:r>
        <w:rPr>
          <w:rFonts w:ascii="Helvetica" w:hAnsi="Helvetica" w:cs="Helvetica"/>
          <w:color w:val="333333"/>
          <w:sz w:val="30"/>
          <w:szCs w:val="30"/>
        </w:rPr>
        <w:t>А в 1917 году в Петрограде прошли женские демонстрации суфражисток с лозунгами «Хлеба и мира!», затем к ним подключились рабочие Путиловского завода, начались стычки с полицией и ... Революция батенька. Все в этом мире делается женщинами или ради женщин.</w:t>
      </w:r>
    </w:p>
    <w:p w:rsidR="00970312" w:rsidRDefault="00970312" w:rsidP="00970312">
      <w:pPr>
        <w:pStyle w:val="a3"/>
        <w:shd w:val="clear" w:color="auto" w:fill="FFFFFF"/>
        <w:spacing w:before="0" w:beforeAutospacing="0" w:after="0" w:afterAutospacing="0"/>
        <w:ind w:firstLine="709"/>
        <w:jc w:val="both"/>
        <w:rPr>
          <w:rFonts w:ascii="Helvetica" w:hAnsi="Helvetica" w:cs="Helvetica"/>
          <w:color w:val="333333"/>
          <w:sz w:val="30"/>
          <w:szCs w:val="30"/>
        </w:rPr>
      </w:pPr>
      <w:r>
        <w:rPr>
          <w:rFonts w:ascii="Helvetica" w:hAnsi="Helvetica" w:cs="Helvetica"/>
          <w:color w:val="333333"/>
          <w:sz w:val="30"/>
          <w:szCs w:val="30"/>
        </w:rPr>
        <w:t xml:space="preserve">8 марта 1952 года врачи </w:t>
      </w:r>
      <w:proofErr w:type="spellStart"/>
      <w:r>
        <w:rPr>
          <w:rFonts w:ascii="Helvetica" w:hAnsi="Helvetica" w:cs="Helvetica"/>
          <w:color w:val="333333"/>
          <w:sz w:val="30"/>
          <w:szCs w:val="30"/>
        </w:rPr>
        <w:t>Пенсильванского</w:t>
      </w:r>
      <w:proofErr w:type="spellEnd"/>
      <w:r>
        <w:rPr>
          <w:rFonts w:ascii="Helvetica" w:hAnsi="Helvetica" w:cs="Helvetica"/>
          <w:color w:val="333333"/>
          <w:sz w:val="30"/>
          <w:szCs w:val="30"/>
        </w:rPr>
        <w:t xml:space="preserve"> госпиталя (Филадельфия, США) впервые применили аппарат «искусственное сердце». В течение 80 минут он поддерживал жизнь 41-летнего Питера </w:t>
      </w:r>
      <w:proofErr w:type="spellStart"/>
      <w:r>
        <w:rPr>
          <w:rFonts w:ascii="Helvetica" w:hAnsi="Helvetica" w:cs="Helvetica"/>
          <w:color w:val="333333"/>
          <w:sz w:val="30"/>
          <w:szCs w:val="30"/>
        </w:rPr>
        <w:t>Дьюринга</w:t>
      </w:r>
      <w:proofErr w:type="spellEnd"/>
      <w:r>
        <w:rPr>
          <w:rFonts w:ascii="Helvetica" w:hAnsi="Helvetica" w:cs="Helvetica"/>
          <w:color w:val="333333"/>
          <w:sz w:val="30"/>
          <w:szCs w:val="30"/>
        </w:rPr>
        <w:t>, пока бригада из 9 докторов, 5 медсестёр и 2 техников, остановив работу сердца пациента, пыталась выяснить причины его недуга. Сейчас это кажется мелочью, а 60 лет назад это предвещало бессмертие.</w:t>
      </w:r>
    </w:p>
    <w:p w:rsidR="00970312" w:rsidRDefault="00970312" w:rsidP="00970312">
      <w:pPr>
        <w:pStyle w:val="a3"/>
        <w:shd w:val="clear" w:color="auto" w:fill="FFFFFF"/>
        <w:spacing w:before="0" w:beforeAutospacing="0" w:after="0" w:afterAutospacing="0"/>
        <w:ind w:firstLine="709"/>
        <w:jc w:val="both"/>
        <w:rPr>
          <w:rFonts w:ascii="Helvetica" w:hAnsi="Helvetica" w:cs="Helvetica"/>
          <w:color w:val="333333"/>
          <w:sz w:val="30"/>
          <w:szCs w:val="30"/>
        </w:rPr>
      </w:pPr>
      <w:r>
        <w:rPr>
          <w:rFonts w:ascii="Helvetica" w:hAnsi="Helvetica" w:cs="Helvetica"/>
          <w:color w:val="333333"/>
          <w:sz w:val="30"/>
          <w:szCs w:val="30"/>
        </w:rPr>
        <w:t xml:space="preserve">Так же в 1952 году группа «Битлз» впервые выступила по телевидению. Шоу-бизнес начал экспансию в мировые умы, </w:t>
      </w:r>
      <w:proofErr w:type="spellStart"/>
      <w:r>
        <w:rPr>
          <w:rFonts w:ascii="Helvetica" w:hAnsi="Helvetica" w:cs="Helvetica"/>
          <w:color w:val="333333"/>
          <w:sz w:val="30"/>
          <w:szCs w:val="30"/>
        </w:rPr>
        <w:t>сначало</w:t>
      </w:r>
      <w:proofErr w:type="spellEnd"/>
      <w:r>
        <w:rPr>
          <w:rFonts w:ascii="Helvetica" w:hAnsi="Helvetica" w:cs="Helvetica"/>
          <w:color w:val="333333"/>
          <w:sz w:val="30"/>
          <w:szCs w:val="30"/>
        </w:rPr>
        <w:t xml:space="preserve"> культурно и красиво, а потом... как пошло.</w:t>
      </w:r>
    </w:p>
    <w:p w:rsidR="00970312" w:rsidRDefault="00970312" w:rsidP="00970312">
      <w:pPr>
        <w:pStyle w:val="a3"/>
        <w:shd w:val="clear" w:color="auto" w:fill="FFFFFF"/>
        <w:spacing w:before="0" w:beforeAutospacing="0" w:after="0" w:afterAutospacing="0"/>
        <w:ind w:firstLine="709"/>
        <w:jc w:val="both"/>
        <w:rPr>
          <w:rFonts w:ascii="Helvetica" w:hAnsi="Helvetica" w:cs="Helvetica"/>
          <w:color w:val="333333"/>
          <w:sz w:val="30"/>
          <w:szCs w:val="30"/>
        </w:rPr>
      </w:pPr>
      <w:r>
        <w:rPr>
          <w:rFonts w:ascii="Helvetica" w:hAnsi="Helvetica" w:cs="Helvetica"/>
          <w:color w:val="333333"/>
          <w:sz w:val="30"/>
          <w:szCs w:val="30"/>
        </w:rPr>
        <w:lastRenderedPageBreak/>
        <w:t>В 1965 году началась Вьетнамская война: в Южном Вьетнаме высаживаются первые наземные войска США. Это событие важно для славянского народа хотя бы потому, что благодаря этой войне у нас есть «</w:t>
      </w:r>
      <w:proofErr w:type="spellStart"/>
      <w:r>
        <w:rPr>
          <w:rFonts w:ascii="Helvetica" w:hAnsi="Helvetica" w:cs="Helvetica"/>
          <w:color w:val="333333"/>
          <w:sz w:val="30"/>
          <w:szCs w:val="30"/>
        </w:rPr>
        <w:t>Рэмбо</w:t>
      </w:r>
      <w:proofErr w:type="spellEnd"/>
      <w:r>
        <w:rPr>
          <w:rFonts w:ascii="Helvetica" w:hAnsi="Helvetica" w:cs="Helvetica"/>
          <w:color w:val="333333"/>
          <w:sz w:val="30"/>
          <w:szCs w:val="30"/>
        </w:rPr>
        <w:t>».</w:t>
      </w:r>
    </w:p>
    <w:p w:rsidR="00970312" w:rsidRDefault="00970312" w:rsidP="00970312">
      <w:pPr>
        <w:pStyle w:val="a3"/>
        <w:shd w:val="clear" w:color="auto" w:fill="FFFFFF"/>
        <w:spacing w:before="0" w:beforeAutospacing="0" w:after="0" w:afterAutospacing="0"/>
        <w:ind w:firstLine="709"/>
        <w:jc w:val="both"/>
        <w:rPr>
          <w:rFonts w:ascii="Helvetica" w:hAnsi="Helvetica" w:cs="Helvetica"/>
          <w:color w:val="333333"/>
          <w:sz w:val="30"/>
          <w:szCs w:val="30"/>
        </w:rPr>
      </w:pPr>
      <w:r>
        <w:rPr>
          <w:rFonts w:ascii="Helvetica" w:hAnsi="Helvetica" w:cs="Helvetica"/>
          <w:color w:val="333333"/>
          <w:sz w:val="30"/>
          <w:szCs w:val="30"/>
        </w:rPr>
        <w:t xml:space="preserve">А в 1968 году произошли очередные трагические события – в Тихом океане во время боевого патрулирования затонула советская дизельная подводная лодка К-129. Исполняя политическую волю </w:t>
      </w:r>
      <w:proofErr w:type="gramStart"/>
      <w:r>
        <w:rPr>
          <w:rFonts w:ascii="Helvetica" w:hAnsi="Helvetica" w:cs="Helvetica"/>
          <w:color w:val="333333"/>
          <w:sz w:val="30"/>
          <w:szCs w:val="30"/>
        </w:rPr>
        <w:t>государства</w:t>
      </w:r>
      <w:proofErr w:type="gramEnd"/>
      <w:r>
        <w:rPr>
          <w:rFonts w:ascii="Helvetica" w:hAnsi="Helvetica" w:cs="Helvetica"/>
          <w:color w:val="333333"/>
          <w:sz w:val="30"/>
          <w:szCs w:val="30"/>
        </w:rPr>
        <w:t xml:space="preserve"> погибло порядка 100 человек.</w:t>
      </w:r>
    </w:p>
    <w:p w:rsidR="008E5929" w:rsidRDefault="00970312" w:rsidP="00970312">
      <w:pPr>
        <w:spacing w:after="0"/>
        <w:ind w:firstLine="709"/>
        <w:jc w:val="both"/>
      </w:pPr>
      <w:r>
        <w:rPr>
          <w:rFonts w:ascii="Helvetica" w:hAnsi="Helvetica" w:cs="Helvetica"/>
          <w:color w:val="333333"/>
          <w:sz w:val="30"/>
          <w:szCs w:val="30"/>
        </w:rPr>
        <w:t>8 марта 1983 года президент Рональд Рейган на национальном съезде евангелистов назвал Советский Союз средоточием зла в современном мире, подлинной «империей зла», но самое главное – зародилась программа «звёздных войн», определившая развитие мира на десятилетия вперед.</w:t>
      </w:r>
    </w:p>
    <w:sectPr w:rsidR="008E5929" w:rsidSect="008E59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proofState w:spelling="clean" w:grammar="clean"/>
  <w:defaultTabStop w:val="708"/>
  <w:characterSpacingControl w:val="doNotCompress"/>
  <w:compat/>
  <w:rsids>
    <w:rsidRoot w:val="00970312"/>
    <w:rsid w:val="008E5929"/>
    <w:rsid w:val="00970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031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2264</Characters>
  <Application>Microsoft Office Word</Application>
  <DocSecurity>0</DocSecurity>
  <Lines>18</Lines>
  <Paragraphs>5</Paragraphs>
  <ScaleCrop>false</ScaleCrop>
  <Company>Home</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2018-03-18T01:04:00Z</dcterms:created>
  <dcterms:modified xsi:type="dcterms:W3CDTF">2018-03-18T01:05:00Z</dcterms:modified>
</cp:coreProperties>
</file>